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45C04" w14:textId="3A94FE70" w:rsidR="00D9057B" w:rsidRDefault="00D9057B">
      <w:pPr>
        <w:rPr>
          <w:rFonts w:asciiTheme="majorHAnsi" w:eastAsiaTheme="majorEastAsia" w:hAnsiTheme="majorHAnsi" w:cstheme="majorBidi"/>
          <w:bCs/>
          <w:color w:val="242852" w:themeColor="text2"/>
          <w:sz w:val="32"/>
          <w:szCs w:val="28"/>
        </w:rPr>
      </w:pPr>
      <w:r>
        <w:rPr>
          <w:noProof/>
          <w:lang w:eastAsia="nl-NL"/>
        </w:rPr>
        <w:drawing>
          <wp:inline distT="0" distB="0" distL="0" distR="0" wp14:anchorId="37433E3E" wp14:editId="29B7AA37">
            <wp:extent cx="2077670" cy="480060"/>
            <wp:effectExtent l="0" t="0" r="5715" b="2540"/>
            <wp:docPr id="2" name="Afbeelding 2" descr="het CCV | buurtwijs.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t CCV | buurtwijs.nl"/>
                    <pic:cNvPicPr>
                      <a:picLocks noChangeAspect="1" noChangeArrowheads="1"/>
                    </pic:cNvPicPr>
                  </pic:nvPicPr>
                  <pic:blipFill rotWithShape="1">
                    <a:blip r:embed="rId7">
                      <a:extLst>
                        <a:ext uri="{28A0092B-C50C-407E-A947-70E740481C1C}">
                          <a14:useLocalDpi xmlns:a14="http://schemas.microsoft.com/office/drawing/2010/main" val="0"/>
                        </a:ext>
                      </a:extLst>
                    </a:blip>
                    <a:srcRect l="21052" t="30438" r="25938" b="44909"/>
                    <a:stretch/>
                  </pic:blipFill>
                  <pic:spPr bwMode="auto">
                    <a:xfrm>
                      <a:off x="0" y="0"/>
                      <a:ext cx="2331845" cy="538789"/>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nl-NL"/>
        </w:rPr>
        <w:drawing>
          <wp:inline distT="0" distB="0" distL="0" distR="0" wp14:anchorId="00F1E921" wp14:editId="5B8953AE">
            <wp:extent cx="673710" cy="540030"/>
            <wp:effectExtent l="0" t="0" r="0" b="0"/>
            <wp:docPr id="1" name="Afbeelding 3" descr="Persbericht: Nieuw onderwijsatelier Thorbecke Academie van NHL Stenden  officieel geopend in A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bericht: Nieuw onderwijsatelier Thorbecke Academie van NHL Stenden  officieel geopend in Assen"/>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 t="16578" r="11453" b="13826"/>
                    <a:stretch/>
                  </pic:blipFill>
                  <pic:spPr bwMode="auto">
                    <a:xfrm>
                      <a:off x="0" y="0"/>
                      <a:ext cx="759210" cy="60856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nl-NL"/>
        </w:rPr>
        <mc:AlternateContent>
          <mc:Choice Requires="wpg">
            <w:drawing>
              <wp:anchor distT="0" distB="0" distL="114300" distR="114300" simplePos="0" relativeHeight="251659264" behindDoc="1" locked="0" layoutInCell="1" allowOverlap="1" wp14:anchorId="4CA290E6" wp14:editId="56155FEF">
                <wp:simplePos x="0" y="0"/>
                <wp:positionH relativeFrom="page">
                  <wp:posOffset>466658</wp:posOffset>
                </wp:positionH>
                <wp:positionV relativeFrom="page">
                  <wp:posOffset>707290</wp:posOffset>
                </wp:positionV>
                <wp:extent cx="6852920" cy="9142730"/>
                <wp:effectExtent l="0" t="0" r="0" b="135890"/>
                <wp:wrapNone/>
                <wp:docPr id="119" name="Groep 1"/>
                <wp:cNvGraphicFramePr/>
                <a:graphic xmlns:a="http://schemas.openxmlformats.org/drawingml/2006/main">
                  <a:graphicData uri="http://schemas.microsoft.com/office/word/2010/wordprocessingGroup">
                    <wpg:wgp>
                      <wpg:cNvGrpSpPr/>
                      <wpg:grpSpPr>
                        <a:xfrm>
                          <a:off x="0" y="0"/>
                          <a:ext cx="6852920" cy="9142730"/>
                          <a:chOff x="0" y="0"/>
                          <a:chExt cx="6858000" cy="9271750"/>
                        </a:xfrm>
                      </wpg:grpSpPr>
                      <wps:wsp>
                        <wps:cNvPr id="120" name="Rechthoek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hthoek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eur"/>
                                <w:tag w:val=""/>
                                <w:id w:val="884141857"/>
                                <w:dataBinding w:prefixMappings="xmlns:ns0='http://purl.org/dc/elements/1.1/' xmlns:ns1='http://schemas.openxmlformats.org/package/2006/metadata/core-properties' " w:xpath="/ns1:coreProperties[1]/ns0:creator[1]" w:storeItemID="{6C3C8BC8-F283-45AE-878A-BAB7291924A1}"/>
                                <w:text/>
                              </w:sdtPr>
                              <w:sdtContent>
                                <w:p w14:paraId="3448B7EB" w14:textId="5C744CB0" w:rsidR="00D9057B" w:rsidRDefault="00D9057B" w:rsidP="00D9057B">
                                  <w:pPr>
                                    <w:pStyle w:val="Geenafstand"/>
                                    <w:rPr>
                                      <w:color w:val="FFFFFF" w:themeColor="background1"/>
                                      <w:sz w:val="32"/>
                                      <w:szCs w:val="32"/>
                                    </w:rPr>
                                  </w:pPr>
                                  <w:r>
                                    <w:rPr>
                                      <w:color w:val="FFFFFF" w:themeColor="background1"/>
                                      <w:sz w:val="32"/>
                                      <w:szCs w:val="32"/>
                                    </w:rPr>
                                    <w:t>Allisha de Vicq de Cumptich</w:t>
                                  </w:r>
                                </w:p>
                              </w:sdtContent>
                            </w:sdt>
                            <w:p w14:paraId="64C4834B" w14:textId="77777777" w:rsidR="00D9057B" w:rsidRDefault="00000000" w:rsidP="00D9057B">
                              <w:pPr>
                                <w:pStyle w:val="Geenafstand"/>
                                <w:rPr>
                                  <w:caps/>
                                  <w:color w:val="FFFFFF" w:themeColor="background1"/>
                                </w:rPr>
                              </w:pPr>
                              <w:sdt>
                                <w:sdtPr>
                                  <w:rPr>
                                    <w:caps/>
                                    <w:color w:val="FFFFFF" w:themeColor="background1"/>
                                  </w:rPr>
                                  <w:alias w:val="Bedrijf"/>
                                  <w:tag w:val=""/>
                                  <w:id w:val="922067218"/>
                                  <w:showingPlcHdr/>
                                  <w:dataBinding w:prefixMappings="xmlns:ns0='http://schemas.openxmlformats.org/officeDocument/2006/extended-properties' " w:xpath="/ns0:Properties[1]/ns0:Company[1]" w:storeItemID="{6668398D-A668-4E3E-A5EB-62B293D839F1}"/>
                                  <w:text/>
                                </w:sdtPr>
                                <w:sdtContent>
                                  <w:r w:rsidR="00D9057B">
                                    <w:rPr>
                                      <w:caps/>
                                      <w:color w:val="FFFFFF" w:themeColor="background1"/>
                                    </w:rPr>
                                    <w:t xml:space="preserve">     </w:t>
                                  </w:r>
                                </w:sdtContent>
                              </w:sdt>
                              <w:r w:rsidR="00D9057B">
                                <w:rPr>
                                  <w:caps/>
                                  <w:color w:val="FFFFFF" w:themeColor="background1"/>
                                </w:rPr>
                                <w:t xml:space="preserve"> </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kstvak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56"/>
                                  <w:szCs w:val="56"/>
                                </w:rPr>
                                <w:alias w:val="Titel"/>
                                <w:tag w:val=""/>
                                <w:id w:val="-1476986296"/>
                                <w:dataBinding w:prefixMappings="xmlns:ns0='http://purl.org/dc/elements/1.1/' xmlns:ns1='http://schemas.openxmlformats.org/package/2006/metadata/core-properties' " w:xpath="/ns1:coreProperties[1]/ns0:title[1]" w:storeItemID="{6C3C8BC8-F283-45AE-878A-BAB7291924A1}"/>
                                <w:text/>
                              </w:sdtPr>
                              <w:sdtContent>
                                <w:p w14:paraId="77394848" w14:textId="2F9EBC7A" w:rsidR="00D9057B" w:rsidRPr="00B1234E" w:rsidRDefault="00D9057B" w:rsidP="00D9057B">
                                  <w:pPr>
                                    <w:pStyle w:val="Geenafstand"/>
                                    <w:pBdr>
                                      <w:bottom w:val="single" w:sz="6" w:space="4" w:color="7F7F7F" w:themeColor="text1" w:themeTint="80"/>
                                    </w:pBdr>
                                    <w:rPr>
                                      <w:rFonts w:asciiTheme="majorHAnsi" w:eastAsiaTheme="majorEastAsia" w:hAnsiTheme="majorHAnsi" w:cstheme="majorBidi"/>
                                      <w:color w:val="595959" w:themeColor="text1" w:themeTint="A6"/>
                                      <w:sz w:val="56"/>
                                      <w:szCs w:val="56"/>
                                    </w:rPr>
                                  </w:pPr>
                                  <w:r w:rsidRPr="001B05CB">
                                    <w:rPr>
                                      <w:rFonts w:asciiTheme="majorHAnsi" w:eastAsiaTheme="majorEastAsia" w:hAnsiTheme="majorHAnsi" w:cstheme="majorBidi"/>
                                      <w:color w:val="595959" w:themeColor="text1" w:themeTint="A6"/>
                                      <w:sz w:val="56"/>
                                      <w:szCs w:val="56"/>
                                    </w:rPr>
                                    <w:t>Een onderzoek naar de handhavingsmogelijkheden bij online aangejaagde ordeverstoringen</w:t>
                                  </w:r>
                                </w:p>
                              </w:sdtContent>
                            </w:sdt>
                            <w:sdt>
                              <w:sdtPr>
                                <w:rPr>
                                  <w:caps/>
                                  <w:color w:val="242852" w:themeColor="text2"/>
                                  <w:sz w:val="24"/>
                                  <w:szCs w:val="24"/>
                                </w:rPr>
                                <w:alias w:val="Ondertitel"/>
                                <w:tag w:val=""/>
                                <w:id w:val="157346227"/>
                                <w:dataBinding w:prefixMappings="xmlns:ns0='http://purl.org/dc/elements/1.1/' xmlns:ns1='http://schemas.openxmlformats.org/package/2006/metadata/core-properties' " w:xpath="/ns1:coreProperties[1]/ns0:subject[1]" w:storeItemID="{6C3C8BC8-F283-45AE-878A-BAB7291924A1}"/>
                                <w:text/>
                              </w:sdtPr>
                              <w:sdtContent>
                                <w:p w14:paraId="6B96E086" w14:textId="295903A7" w:rsidR="00D9057B" w:rsidRPr="00B1234E" w:rsidRDefault="00D9057B" w:rsidP="00D9057B">
                                  <w:pPr>
                                    <w:pStyle w:val="Geenafstand"/>
                                    <w:spacing w:before="240"/>
                                    <w:rPr>
                                      <w:caps/>
                                      <w:color w:val="242852" w:themeColor="text2"/>
                                      <w:sz w:val="24"/>
                                      <w:szCs w:val="24"/>
                                    </w:rPr>
                                  </w:pPr>
                                  <w:r w:rsidRPr="0068246D">
                                    <w:rPr>
                                      <w:caps/>
                                      <w:color w:val="242852" w:themeColor="text2"/>
                                      <w:sz w:val="24"/>
                                      <w:szCs w:val="24"/>
                                    </w:rPr>
                                    <w:t>BEROEPSPRODUCT</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CA290E6" id="Groep 1" o:spid="_x0000_s1026" style="position:absolute;margin-left:36.75pt;margin-top:55.7pt;width:539.6pt;height:719.9pt;z-index:-251657216;mso-width-percent:882;mso-height-percent:909;mso-position-horizontal-relative:page;mso-position-vertical-relative:page;mso-width-percent:882;mso-height-percent:909" coordsize="68580,927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">
                <v:rect id="Rechthoek 120" o:spid="_x0000_s1027" style="position:absolute;top:73152;width:68580;height:14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" fillcolor="#4a66ac [3204]" stroked="f" strokeweight="1pt"/>
                <v:rect id="Rechthoek 121" o:spid="_x0000_s1028" style="position:absolute;top:74390;width:68580;height:18327;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" fillcolor="#629dd1 [3205]" stroked="f" strokeweight="1pt">
                  <v:textbox inset="36pt,14.4pt,36pt,36pt">
                    <w:txbxContent>
                      <w:sdt>
                        <w:sdtPr>
                          <w:rPr>
                            <w:color w:val="FFFFFF" w:themeColor="background1"/>
                            <w:sz w:val="32"/>
                            <w:szCs w:val="32"/>
                          </w:rPr>
                          <w:alias w:val="Auteur"/>
                          <w:tag w:val=""/>
                          <w:id w:val="884141857"/>
                          <w:dataBinding w:prefixMappings="xmlns:ns0='http://purl.org/dc/elements/1.1/' xmlns:ns1='http://schemas.openxmlformats.org/package/2006/metadata/core-properties' " w:xpath="/ns1:coreProperties[1]/ns0:creator[1]" w:storeItemID="{6C3C8BC8-F283-45AE-878A-BAB7291924A1}"/>
                          <w:text/>
                        </w:sdtPr>
                        <w:sdtContent>
                          <w:p w14:paraId="3448B7EB" w14:textId="5C744CB0" w:rsidR="00D9057B" w:rsidRDefault="00D9057B" w:rsidP="00D9057B">
                            <w:pPr>
                              <w:pStyle w:val="Geenafstand"/>
                              <w:rPr>
                                <w:color w:val="FFFFFF" w:themeColor="background1"/>
                                <w:sz w:val="32"/>
                                <w:szCs w:val="32"/>
                              </w:rPr>
                            </w:pPr>
                            <w:r>
                              <w:rPr>
                                <w:color w:val="FFFFFF" w:themeColor="background1"/>
                                <w:sz w:val="32"/>
                                <w:szCs w:val="32"/>
                              </w:rPr>
                              <w:t>Allisha de Vicq de Cumptich</w:t>
                            </w:r>
                          </w:p>
                        </w:sdtContent>
                      </w:sdt>
                      <w:p w14:paraId="64C4834B" w14:textId="77777777" w:rsidR="00D9057B" w:rsidRDefault="00D9057B" w:rsidP="00D9057B">
                        <w:pPr>
                          <w:pStyle w:val="Geenafstand"/>
                          <w:rPr>
                            <w:caps/>
                            <w:color w:val="FFFFFF" w:themeColor="background1"/>
                          </w:rPr>
                        </w:pPr>
                        <w:sdt>
                          <w:sdtPr>
                            <w:rPr>
                              <w:caps/>
                              <w:color w:val="FFFFFF" w:themeColor="background1"/>
                            </w:rPr>
                            <w:alias w:val="Bedrijf"/>
                            <w:tag w:val=""/>
                            <w:id w:val="922067218"/>
                            <w:showingPlcHdr/>
                            <w:dataBinding w:prefixMappings="xmlns:ns0='http://schemas.openxmlformats.org/officeDocument/2006/extended-properties' " w:xpath="/ns0:Properties[1]/ns0:Company[1]" w:storeItemID="{6668398D-A668-4E3E-A5EB-62B293D839F1}"/>
                            <w:text/>
                          </w:sdtPr>
                          <w:sdtContent>
                            <w:r>
                              <w:rPr>
                                <w:caps/>
                                <w:color w:val="FFFFFF" w:themeColor="background1"/>
                              </w:rPr>
                              <w:t xml:space="preserve">     </w:t>
                            </w:r>
                          </w:sdtContent>
                        </w:sdt>
                        <w:r>
                          <w:rPr>
                            <w:caps/>
                            <w:color w:val="FFFFFF" w:themeColor="background1"/>
                          </w:rPr>
                          <w:t xml:space="preserve"> </w:t>
                        </w:r>
                      </w:p>
                    </w:txbxContent>
                  </v:textbox>
                </v:rect>
                <v:shapetype id="_x0000_t202" coordsize="21600,21600" o:spt="202" path="m,l,21600r21600,l21600,xe">
                  <v:stroke joinstyle="miter"/>
                  <v:path gradientshapeok="t" o:connecttype="rect"/>
                </v:shapetype>
                <v:shape id="Tekstvak 122" o:spid="_x0000_s1029" type="#_x0000_t202" style="position:absolute;width:68580;height:731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" filled="f" stroked="f" strokeweight=".5pt">
                  <v:textbox inset="36pt,36pt,36pt,36pt">
                    <w:txbxContent>
                      <w:sdt>
                        <w:sdtPr>
                          <w:rPr>
                            <w:rFonts w:asciiTheme="majorHAnsi" w:eastAsiaTheme="majorEastAsia" w:hAnsiTheme="majorHAnsi" w:cstheme="majorBidi"/>
                            <w:color w:val="595959" w:themeColor="text1" w:themeTint="A6"/>
                            <w:sz w:val="56"/>
                            <w:szCs w:val="56"/>
                          </w:rPr>
                          <w:alias w:val="Titel"/>
                          <w:tag w:val=""/>
                          <w:id w:val="-1476986296"/>
                          <w:dataBinding w:prefixMappings="xmlns:ns0='http://purl.org/dc/elements/1.1/' xmlns:ns1='http://schemas.openxmlformats.org/package/2006/metadata/core-properties' " w:xpath="/ns1:coreProperties[1]/ns0:title[1]" w:storeItemID="{6C3C8BC8-F283-45AE-878A-BAB7291924A1}"/>
                          <w:text/>
                        </w:sdtPr>
                        <w:sdtContent>
                          <w:p w14:paraId="77394848" w14:textId="2F9EBC7A" w:rsidR="00D9057B" w:rsidRPr="00B1234E" w:rsidRDefault="00D9057B" w:rsidP="00D9057B">
                            <w:pPr>
                              <w:pStyle w:val="Geenafstand"/>
                              <w:pBdr>
                                <w:bottom w:val="single" w:sz="6" w:space="4" w:color="7F7F7F" w:themeColor="text1" w:themeTint="80"/>
                              </w:pBdr>
                              <w:rPr>
                                <w:rFonts w:asciiTheme="majorHAnsi" w:eastAsiaTheme="majorEastAsia" w:hAnsiTheme="majorHAnsi" w:cstheme="majorBidi"/>
                                <w:color w:val="595959" w:themeColor="text1" w:themeTint="A6"/>
                                <w:sz w:val="56"/>
                                <w:szCs w:val="56"/>
                              </w:rPr>
                            </w:pPr>
                            <w:r w:rsidRPr="001B05CB">
                              <w:rPr>
                                <w:rFonts w:asciiTheme="majorHAnsi" w:eastAsiaTheme="majorEastAsia" w:hAnsiTheme="majorHAnsi" w:cstheme="majorBidi"/>
                                <w:color w:val="595959" w:themeColor="text1" w:themeTint="A6"/>
                                <w:sz w:val="56"/>
                                <w:szCs w:val="56"/>
                              </w:rPr>
                              <w:t>Een onderzoek naar de handhavingsmogelijkheden bij online aangejaagde ordeverstoringen</w:t>
                            </w:r>
                          </w:p>
                        </w:sdtContent>
                      </w:sdt>
                      <w:sdt>
                        <w:sdtPr>
                          <w:rPr>
                            <w:caps/>
                            <w:color w:val="242852" w:themeColor="text2"/>
                            <w:sz w:val="24"/>
                            <w:szCs w:val="24"/>
                          </w:rPr>
                          <w:alias w:val="Ondertitel"/>
                          <w:tag w:val=""/>
                          <w:id w:val="157346227"/>
                          <w:dataBinding w:prefixMappings="xmlns:ns0='http://purl.org/dc/elements/1.1/' xmlns:ns1='http://schemas.openxmlformats.org/package/2006/metadata/core-properties' " w:xpath="/ns1:coreProperties[1]/ns0:subject[1]" w:storeItemID="{6C3C8BC8-F283-45AE-878A-BAB7291924A1}"/>
                          <w:text/>
                        </w:sdtPr>
                        <w:sdtContent>
                          <w:p w14:paraId="6B96E086" w14:textId="295903A7" w:rsidR="00D9057B" w:rsidRPr="00B1234E" w:rsidRDefault="00D9057B" w:rsidP="00D9057B">
                            <w:pPr>
                              <w:pStyle w:val="Geenafstand"/>
                              <w:spacing w:before="240"/>
                              <w:rPr>
                                <w:caps/>
                                <w:color w:val="242852" w:themeColor="text2"/>
                                <w:sz w:val="24"/>
                                <w:szCs w:val="24"/>
                              </w:rPr>
                            </w:pPr>
                            <w:r w:rsidRPr="0068246D">
                              <w:rPr>
                                <w:caps/>
                                <w:color w:val="242852" w:themeColor="text2"/>
                                <w:sz w:val="24"/>
                                <w:szCs w:val="24"/>
                              </w:rPr>
                              <w:t>BEROEPSPRODUCT</w:t>
                            </w:r>
                          </w:p>
                        </w:sdtContent>
                      </w:sdt>
                    </w:txbxContent>
                  </v:textbox>
                </v:shape>
                <w10:wrap anchorx="page" anchory="page"/>
              </v:group>
            </w:pict>
          </mc:Fallback>
        </mc:AlternateContent>
      </w:r>
      <w:r>
        <w:br w:type="page"/>
      </w:r>
    </w:p>
    <w:p w14:paraId="50F528AC" w14:textId="2B7BE6DC" w:rsidR="00D9057B" w:rsidRDefault="00D9057B" w:rsidP="00D9057B">
      <w:pPr>
        <w:pStyle w:val="Kop1"/>
      </w:pPr>
      <w:r>
        <w:lastRenderedPageBreak/>
        <w:t xml:space="preserve">Inleiding </w:t>
      </w:r>
    </w:p>
    <w:p w14:paraId="68263F06" w14:textId="77777777" w:rsidR="00D9057B" w:rsidRPr="00E850AA" w:rsidRDefault="00D9057B" w:rsidP="00D9057B"/>
    <w:p w14:paraId="1E4CC2A4" w14:textId="1D3992A5" w:rsidR="00D9057B" w:rsidRPr="00E850AA" w:rsidRDefault="00D9057B" w:rsidP="00D9057B">
      <w:r>
        <w:t xml:space="preserve">In </w:t>
      </w:r>
      <w:r w:rsidR="009C74E3">
        <w:t>dit portfolio treft</w:t>
      </w:r>
      <w:r>
        <w:t xml:space="preserve"> u het beroepsproduct dat is opgesteld naar aanleiding van het opgestelde onderzoeksrapport. Het beroepsproduct bestaat uit een adviesbrief aan het CCV. De adviesbrief is gericht aan burgemeesters over de handhavingsmogelijkheden wanneer de openbare orde dreigt te worden verstoord door online-opruiing. Daarnaast is een </w:t>
      </w:r>
      <w:r w:rsidRPr="00965522">
        <w:t>infographic</w:t>
      </w:r>
      <w:r>
        <w:t xml:space="preserve"> opgesteld, waarin op overzichtelijke wijze vermeld staat welk advies wordt gegeven aan burgemeesters. </w:t>
      </w:r>
    </w:p>
    <w:p w14:paraId="01D3D1EB" w14:textId="77777777" w:rsidR="00D9057B" w:rsidRDefault="00D9057B" w:rsidP="00D9057B">
      <w:pPr>
        <w:pStyle w:val="Kop1"/>
      </w:pPr>
      <w:r>
        <w:t xml:space="preserve">Adviesbrief </w:t>
      </w:r>
    </w:p>
    <w:p w14:paraId="3628CAA9" w14:textId="77777777" w:rsidR="00D9057B" w:rsidRPr="00EE3BB0" w:rsidRDefault="00D9057B" w:rsidP="00D9057B"/>
    <w:p w14:paraId="55F38844" w14:textId="77777777" w:rsidR="00D9057B" w:rsidRDefault="00D9057B" w:rsidP="00D9057B">
      <w:pPr>
        <w:pStyle w:val="Lijstalinea"/>
        <w:numPr>
          <w:ilvl w:val="0"/>
          <w:numId w:val="2"/>
        </w:numPr>
      </w:pPr>
      <w:r>
        <w:t>Overzicht advies</w:t>
      </w:r>
    </w:p>
    <w:p w14:paraId="7ABF857F" w14:textId="77777777" w:rsidR="00D9057B" w:rsidRDefault="00D9057B" w:rsidP="00D9057B">
      <w:r w:rsidRPr="0003248E">
        <w:t xml:space="preserve">De aanleiding voor dit advies is de discussie rondom de bevoegdheden van de burgemeester bij het handhaven van de openbare orde indien deze dreigt te worden verstoord door </w:t>
      </w:r>
      <w:r>
        <w:t>uitlatingen via het internet, in het bijzonder de functie van het driehoeksoverleg hierin</w:t>
      </w:r>
      <w:r w:rsidRPr="0003248E">
        <w:t>.</w:t>
      </w:r>
      <w:r>
        <w:t xml:space="preserve"> Om dit advies te kunnen schrijven is onderzoek gedaan naar de vraag op welke wijze burgemeesters de openbare orde kunnen handhaven indien deze dreigt te worden verstoord door uitlatingen via het internet. </w:t>
      </w:r>
    </w:p>
    <w:p w14:paraId="20714F73" w14:textId="77777777" w:rsidR="00D9057B" w:rsidRDefault="00D9057B" w:rsidP="00D9057B"/>
    <w:p w14:paraId="3601C16D" w14:textId="02AF7887" w:rsidR="00D9057B" w:rsidRDefault="00D9057B" w:rsidP="00D9057B">
      <w:r w:rsidRPr="0003248E">
        <w:t xml:space="preserve">Dit advies zal worden ondersteund met een </w:t>
      </w:r>
      <w:r w:rsidRPr="00965522">
        <w:t>infographi</w:t>
      </w:r>
      <w:r w:rsidR="00220FDF">
        <w:t xml:space="preserve">c en </w:t>
      </w:r>
      <w:r w:rsidRPr="0003248E">
        <w:t xml:space="preserve">is gevormd op basis van </w:t>
      </w:r>
      <w:r>
        <w:t>rechtsbronnen- literatuur-</w:t>
      </w:r>
      <w:r w:rsidRPr="0003248E">
        <w:t xml:space="preserve"> en</w:t>
      </w:r>
      <w:r>
        <w:t xml:space="preserve"> empirisch </w:t>
      </w:r>
      <w:r w:rsidRPr="0003248E">
        <w:t>onderzoek.</w:t>
      </w:r>
      <w:r>
        <w:t xml:space="preserve"> </w:t>
      </w:r>
      <w:r w:rsidRPr="0003248E">
        <w:t>Allereerst zal worden ingegaan op de functie van het driehoeksoverleg. Toegelicht zal worden op welke basis driehoeksoverleg kan bijdragen aan het handhaven van de openbare orde indien deze dreigt te worden verstoord door online opruiing. Vervolgens wordt ingegaan op de rol van het strafrecht</w:t>
      </w:r>
      <w:r>
        <w:t xml:space="preserve">. Hieronder volgt </w:t>
      </w:r>
      <w:r w:rsidRPr="0003248E">
        <w:t xml:space="preserve">een stappenplan die burgemeesters kunnen gebruiken om </w:t>
      </w:r>
      <w:r>
        <w:t xml:space="preserve">in te </w:t>
      </w:r>
      <w:r w:rsidRPr="0003248E">
        <w:t xml:space="preserve">schatten of een bepaalde oproep </w:t>
      </w:r>
      <w:r>
        <w:t xml:space="preserve">via sociale media </w:t>
      </w:r>
      <w:r w:rsidRPr="0003248E">
        <w:t xml:space="preserve">kan worden gekwalificeerd als opruiing als bedoeld in artikel 131 van het </w:t>
      </w:r>
      <w:r>
        <w:t>W</w:t>
      </w:r>
      <w:r w:rsidRPr="0003248E">
        <w:t xml:space="preserve">etboek van </w:t>
      </w:r>
      <w:r>
        <w:t>S</w:t>
      </w:r>
      <w:r w:rsidRPr="0003248E">
        <w:t>trafrecht</w:t>
      </w:r>
      <w:r>
        <w:t xml:space="preserve">. </w:t>
      </w:r>
      <w:r w:rsidRPr="004E5A86">
        <w:t>Daarna zal worden ingegaan op de mogelijkheden die communicatie met zich meebrengt om de openbare orde te handhaven in</w:t>
      </w:r>
      <w:r>
        <w:t xml:space="preserve">dien </w:t>
      </w:r>
      <w:r w:rsidRPr="004E5A86">
        <w:t xml:space="preserve">deze </w:t>
      </w:r>
      <w:r>
        <w:t>dreigt</w:t>
      </w:r>
      <w:r w:rsidRPr="004E5A86">
        <w:t xml:space="preserve"> te worden </w:t>
      </w:r>
      <w:r>
        <w:t>verstoord</w:t>
      </w:r>
      <w:r w:rsidRPr="004E5A86">
        <w:t xml:space="preserve"> </w:t>
      </w:r>
      <w:r>
        <w:t xml:space="preserve">door online oproepen. </w:t>
      </w:r>
      <w:r w:rsidRPr="004E5A86">
        <w:t>Tot slot zal kort worden ingegaan op de inzet van de bestuursrechtelijke bevoegdheden.</w:t>
      </w:r>
    </w:p>
    <w:p w14:paraId="7C66337B" w14:textId="77777777" w:rsidR="00D9057B" w:rsidRDefault="00D9057B" w:rsidP="00D9057B"/>
    <w:p w14:paraId="77D2016C" w14:textId="77777777" w:rsidR="00D9057B" w:rsidRPr="00965522" w:rsidRDefault="00D9057B" w:rsidP="00D9057B">
      <w:pPr>
        <w:pStyle w:val="Lijstalinea"/>
        <w:numPr>
          <w:ilvl w:val="0"/>
          <w:numId w:val="2"/>
        </w:numPr>
        <w:rPr>
          <w:b/>
          <w:bCs/>
        </w:rPr>
      </w:pPr>
      <w:r w:rsidRPr="00965522">
        <w:rPr>
          <w:b/>
          <w:bCs/>
        </w:rPr>
        <w:t>Driehoeksoverleg</w:t>
      </w:r>
    </w:p>
    <w:p w14:paraId="4E8D834B" w14:textId="77777777" w:rsidR="00D9057B" w:rsidRPr="003F2717" w:rsidRDefault="00D9057B" w:rsidP="00D9057B">
      <w:r>
        <w:rPr>
          <w:rFonts w:ascii="Times New Roman" w:hAnsi="Times New Roman" w:cs="Times New Roman"/>
          <w:color w:val="000000" w:themeColor="text1"/>
        </w:rPr>
        <w:t xml:space="preserve">In de wet staat dat </w:t>
      </w:r>
      <w:r w:rsidRPr="0006318A">
        <w:rPr>
          <w:rFonts w:ascii="Times New Roman" w:hAnsi="Times New Roman" w:cs="Times New Roman"/>
          <w:color w:val="000000" w:themeColor="text1"/>
        </w:rPr>
        <w:t xml:space="preserve">de burgemeester, het hoofd van de politie en het </w:t>
      </w:r>
      <w:r>
        <w:rPr>
          <w:rFonts w:ascii="Times New Roman" w:hAnsi="Times New Roman" w:cs="Times New Roman"/>
          <w:color w:val="000000" w:themeColor="text1"/>
        </w:rPr>
        <w:t>openbaar ministerie met elkaar overleg voeren</w:t>
      </w:r>
      <w:r w:rsidRPr="0006318A">
        <w:rPr>
          <w:rFonts w:ascii="Times New Roman" w:hAnsi="Times New Roman" w:cs="Times New Roman"/>
          <w:color w:val="000000" w:themeColor="text1"/>
        </w:rPr>
        <w:t xml:space="preserve"> over de </w:t>
      </w:r>
      <w:r w:rsidRPr="002F2662">
        <w:rPr>
          <w:rFonts w:ascii="Times New Roman" w:hAnsi="Times New Roman" w:cs="Times New Roman"/>
          <w:color w:val="000000" w:themeColor="text1"/>
        </w:rPr>
        <w:t>taakuitvoering van de politie en over het beleid ten aanzien van de taakuitvoering</w:t>
      </w:r>
      <w:r>
        <w:rPr>
          <w:rFonts w:ascii="Times New Roman" w:hAnsi="Times New Roman" w:cs="Times New Roman"/>
          <w:color w:val="000000" w:themeColor="text1"/>
        </w:rPr>
        <w:t xml:space="preserve"> </w:t>
      </w:r>
      <w:r w:rsidRPr="00B50716">
        <w:rPr>
          <w:rFonts w:ascii="Times New Roman" w:hAnsi="Times New Roman" w:cs="Times New Roman"/>
          <w:color w:val="000000" w:themeColor="text1"/>
        </w:rPr>
        <w:t xml:space="preserve">van de politie. Dit </w:t>
      </w:r>
      <w:r>
        <w:rPr>
          <w:rFonts w:ascii="Times New Roman" w:hAnsi="Times New Roman" w:cs="Times New Roman"/>
          <w:color w:val="000000" w:themeColor="text1"/>
        </w:rPr>
        <w:t xml:space="preserve">wordt het driehoeksoverleg genoemd. </w:t>
      </w:r>
      <w:r w:rsidRPr="00EF2C36">
        <w:t xml:space="preserve">Het </w:t>
      </w:r>
      <w:r>
        <w:t>driehoeksoverleg</w:t>
      </w:r>
      <w:r w:rsidRPr="00EF2C36">
        <w:t xml:space="preserve"> is noodzakelijk voor </w:t>
      </w:r>
      <w:r>
        <w:t xml:space="preserve">het </w:t>
      </w:r>
      <w:r w:rsidRPr="00EF2C36">
        <w:t>aanpakken van online aangejaagde openbare ordeverstoringen</w:t>
      </w:r>
      <w:r>
        <w:t xml:space="preserve">. </w:t>
      </w:r>
      <w:r>
        <w:rPr>
          <w:color w:val="000000" w:themeColor="text1"/>
        </w:rPr>
        <w:t xml:space="preserve">Het zou van meerwaarde kunnen zijn om interventies vanuit het bestuursrecht en het strafrecht te combineren. </w:t>
      </w:r>
    </w:p>
    <w:p w14:paraId="25F2C637" w14:textId="77777777" w:rsidR="00D9057B" w:rsidRDefault="00D9057B" w:rsidP="00D9057B">
      <w:pPr>
        <w:rPr>
          <w:color w:val="000000" w:themeColor="text1"/>
        </w:rPr>
      </w:pPr>
    </w:p>
    <w:p w14:paraId="6DAAEA05" w14:textId="77777777" w:rsidR="00D9057B" w:rsidRDefault="00D9057B" w:rsidP="00D9057B">
      <w:pPr>
        <w:rPr>
          <w:color w:val="000000" w:themeColor="text1"/>
        </w:rPr>
      </w:pPr>
      <w:r>
        <w:rPr>
          <w:color w:val="000000" w:themeColor="text1"/>
        </w:rPr>
        <w:t xml:space="preserve">De politie heeft veel mogelijkheden om op het internet te monitoren. Binnen het driehoeksoverleg zou de politie de opgedane kennis over actuele trends die zich voordoen op sociale media kunnen delen met de burgemeester. Het op de hoogte brengen van de burgemeester over de trends op sociale media zou ook kunnen door middel van het uitbrengen van een bestuurlijke rapportage. </w:t>
      </w:r>
    </w:p>
    <w:p w14:paraId="50E0AAF1" w14:textId="77777777" w:rsidR="00D9057B" w:rsidRDefault="00D9057B" w:rsidP="00D9057B"/>
    <w:p w14:paraId="560AB365" w14:textId="77777777" w:rsidR="00D9057B" w:rsidRPr="00965522" w:rsidRDefault="00D9057B" w:rsidP="00D9057B">
      <w:pPr>
        <w:pStyle w:val="Lijstalinea"/>
        <w:numPr>
          <w:ilvl w:val="0"/>
          <w:numId w:val="2"/>
        </w:numPr>
        <w:rPr>
          <w:b/>
          <w:bCs/>
        </w:rPr>
      </w:pPr>
      <w:r w:rsidRPr="00965522">
        <w:rPr>
          <w:b/>
          <w:bCs/>
        </w:rPr>
        <w:t xml:space="preserve">Strafrecht </w:t>
      </w:r>
    </w:p>
    <w:p w14:paraId="73910D58" w14:textId="77777777" w:rsidR="00D9057B" w:rsidRDefault="00D9057B" w:rsidP="00D9057B">
      <w:pPr>
        <w:rPr>
          <w:lang w:eastAsia="nl-NL"/>
        </w:rPr>
      </w:pPr>
      <w:r w:rsidRPr="00791D09">
        <w:rPr>
          <w:lang w:eastAsia="nl-NL"/>
        </w:rPr>
        <w:t xml:space="preserve">Niet elke oproep op </w:t>
      </w:r>
      <w:r>
        <w:rPr>
          <w:lang w:eastAsia="nl-NL"/>
        </w:rPr>
        <w:t>sociale media</w:t>
      </w:r>
      <w:r w:rsidRPr="00791D09">
        <w:rPr>
          <w:lang w:eastAsia="nl-NL"/>
        </w:rPr>
        <w:t xml:space="preserve"> die tot ordeverstoringen kan leiden, levert een strafbaar feit op. Als er sprake is van een strafbaar feit kan de officier van justitie de persoon opsporen en vervolgen. Hieronder volgt een stappenplan zodat kan worden ingeschat of er sprake is van een strafbare opruiing via </w:t>
      </w:r>
      <w:r>
        <w:rPr>
          <w:lang w:eastAsia="nl-NL"/>
        </w:rPr>
        <w:t>sociale media</w:t>
      </w:r>
      <w:r w:rsidRPr="00791D09">
        <w:rPr>
          <w:lang w:eastAsia="nl-NL"/>
        </w:rPr>
        <w:t>.</w:t>
      </w:r>
    </w:p>
    <w:p w14:paraId="1EB9D924" w14:textId="77777777" w:rsidR="00D9057B" w:rsidRDefault="00D9057B" w:rsidP="00D9057B"/>
    <w:tbl>
      <w:tblPr>
        <w:tblStyle w:val="Tabelraster"/>
        <w:tblW w:w="0" w:type="auto"/>
        <w:tblLook w:val="04A0" w:firstRow="1" w:lastRow="0" w:firstColumn="1" w:lastColumn="0" w:noHBand="0" w:noVBand="1"/>
      </w:tblPr>
      <w:tblGrid>
        <w:gridCol w:w="9062"/>
      </w:tblGrid>
      <w:tr w:rsidR="00D9057B" w14:paraId="5744A6DB" w14:textId="77777777" w:rsidTr="00F65AA8">
        <w:tc>
          <w:tcPr>
            <w:tcW w:w="9062" w:type="dxa"/>
          </w:tcPr>
          <w:p w14:paraId="5ACBEA68" w14:textId="77777777" w:rsidR="00D9057B" w:rsidRPr="00286596" w:rsidRDefault="00D9057B" w:rsidP="00F65AA8">
            <w:pPr>
              <w:rPr>
                <w:b/>
                <w:bCs/>
                <w:lang w:eastAsia="nl-NL"/>
              </w:rPr>
            </w:pPr>
            <w:r>
              <w:rPr>
                <w:b/>
                <w:bCs/>
                <w:lang w:eastAsia="nl-NL"/>
              </w:rPr>
              <w:lastRenderedPageBreak/>
              <w:t xml:space="preserve">Zijn de </w:t>
            </w:r>
            <w:r w:rsidRPr="00743CB3">
              <w:rPr>
                <w:b/>
                <w:bCs/>
              </w:rPr>
              <w:t>berichten op sociale media</w:t>
            </w:r>
            <w:r w:rsidRPr="00286596">
              <w:rPr>
                <w:b/>
                <w:bCs/>
                <w:lang w:eastAsia="nl-NL"/>
              </w:rPr>
              <w:t xml:space="preserve"> mondeling, bij geschrift of afbeelding verspreid? (Hieronder zijn begrepen tekstberichten op internet en </w:t>
            </w:r>
            <w:r>
              <w:rPr>
                <w:b/>
                <w:bCs/>
                <w:lang w:eastAsia="nl-NL"/>
              </w:rPr>
              <w:t>sociale media</w:t>
            </w:r>
            <w:r w:rsidRPr="00286596">
              <w:rPr>
                <w:b/>
                <w:bCs/>
                <w:lang w:eastAsia="nl-NL"/>
              </w:rPr>
              <w:t>).</w:t>
            </w:r>
          </w:p>
          <w:p w14:paraId="5BEC77B0" w14:textId="77777777" w:rsidR="00D9057B" w:rsidRPr="00791D09" w:rsidRDefault="00D9057B" w:rsidP="00F65AA8">
            <w:pPr>
              <w:rPr>
                <w:lang w:eastAsia="nl-NL"/>
              </w:rPr>
            </w:pPr>
            <w:r w:rsidRPr="00791D09">
              <w:rPr>
                <w:lang w:eastAsia="nl-NL"/>
              </w:rPr>
              <w:t>Ja? Volgende vraag.</w:t>
            </w:r>
          </w:p>
          <w:p w14:paraId="19B887F6" w14:textId="77777777" w:rsidR="00D9057B" w:rsidRDefault="00D9057B" w:rsidP="00F65AA8">
            <w:pPr>
              <w:rPr>
                <w:lang w:eastAsia="nl-NL"/>
              </w:rPr>
            </w:pPr>
            <w:r w:rsidRPr="00791D09">
              <w:rPr>
                <w:lang w:eastAsia="nl-NL"/>
              </w:rPr>
              <w:t>Nee? Niet aan de delictsomschrijving is voldaan.</w:t>
            </w:r>
          </w:p>
        </w:tc>
      </w:tr>
      <w:tr w:rsidR="00D9057B" w14:paraId="6F671D48" w14:textId="77777777" w:rsidTr="00F65AA8">
        <w:tc>
          <w:tcPr>
            <w:tcW w:w="9062" w:type="dxa"/>
          </w:tcPr>
          <w:p w14:paraId="7FC20C20" w14:textId="77777777" w:rsidR="00D9057B" w:rsidRPr="0095622B" w:rsidRDefault="00D9057B" w:rsidP="00F65AA8">
            <w:pPr>
              <w:rPr>
                <w:b/>
                <w:bCs/>
                <w:lang w:eastAsia="nl-NL"/>
              </w:rPr>
            </w:pPr>
            <w:r w:rsidRPr="0095622B">
              <w:rPr>
                <w:b/>
                <w:bCs/>
                <w:lang w:eastAsia="nl-NL"/>
              </w:rPr>
              <w:t xml:space="preserve">Wordt er met de geplaatste </w:t>
            </w:r>
            <w:r w:rsidRPr="00743CB3">
              <w:rPr>
                <w:b/>
                <w:bCs/>
              </w:rPr>
              <w:t>berichten op sociale media</w:t>
            </w:r>
            <w:r w:rsidRPr="0095622B">
              <w:rPr>
                <w:b/>
                <w:bCs/>
                <w:lang w:eastAsia="nl-NL"/>
              </w:rPr>
              <w:t xml:space="preserve"> opgeroepen tot enig strafbaar feit of tot gewelddadig optreden tegen openbaar gezag? Bijvoorbeeld: openlijke geweldpleging, mishandeling, vernieling, doodslag, etc.</w:t>
            </w:r>
          </w:p>
          <w:p w14:paraId="52582F65" w14:textId="77777777" w:rsidR="00D9057B" w:rsidRPr="00791D09" w:rsidRDefault="00D9057B" w:rsidP="00F65AA8">
            <w:pPr>
              <w:rPr>
                <w:lang w:eastAsia="nl-NL"/>
              </w:rPr>
            </w:pPr>
            <w:r w:rsidRPr="00791D09">
              <w:rPr>
                <w:lang w:eastAsia="nl-NL"/>
              </w:rPr>
              <w:t>Ja? Volgende vraag.</w:t>
            </w:r>
          </w:p>
          <w:p w14:paraId="1C1F14A1" w14:textId="77777777" w:rsidR="00D9057B" w:rsidRDefault="00D9057B" w:rsidP="00F65AA8">
            <w:pPr>
              <w:rPr>
                <w:lang w:eastAsia="nl-NL"/>
              </w:rPr>
            </w:pPr>
            <w:r w:rsidRPr="00791D09">
              <w:rPr>
                <w:lang w:eastAsia="nl-NL"/>
              </w:rPr>
              <w:t>Nee? Niet aan de delictsomschrijving is voldaan.</w:t>
            </w:r>
          </w:p>
        </w:tc>
      </w:tr>
      <w:tr w:rsidR="00D9057B" w14:paraId="75656570" w14:textId="77777777" w:rsidTr="00F65AA8">
        <w:tc>
          <w:tcPr>
            <w:tcW w:w="9062" w:type="dxa"/>
          </w:tcPr>
          <w:p w14:paraId="61DB4738" w14:textId="77777777" w:rsidR="00D9057B" w:rsidRPr="00286596" w:rsidRDefault="00D9057B" w:rsidP="00F65AA8">
            <w:pPr>
              <w:rPr>
                <w:b/>
                <w:bCs/>
                <w:lang w:eastAsia="nl-NL"/>
              </w:rPr>
            </w:pPr>
            <w:r w:rsidRPr="00286596">
              <w:rPr>
                <w:b/>
                <w:bCs/>
                <w:lang w:eastAsia="nl-NL"/>
              </w:rPr>
              <w:t xml:space="preserve">Heeft de ordeverstoorder de aanmerkelijke kans aanvaard dat hij met het plaatsen van de </w:t>
            </w:r>
            <w:r w:rsidRPr="00743CB3">
              <w:rPr>
                <w:b/>
                <w:bCs/>
              </w:rPr>
              <w:t>berichten op sociale media</w:t>
            </w:r>
            <w:r w:rsidRPr="00743CB3">
              <w:rPr>
                <w:b/>
                <w:bCs/>
                <w:lang w:eastAsia="nl-NL"/>
              </w:rPr>
              <w:t xml:space="preserve"> zou opruien</w:t>
            </w:r>
            <w:r w:rsidRPr="00286596">
              <w:rPr>
                <w:b/>
                <w:bCs/>
                <w:lang w:eastAsia="nl-NL"/>
              </w:rPr>
              <w:t xml:space="preserve"> tot enig strafbaar feit?</w:t>
            </w:r>
          </w:p>
          <w:p w14:paraId="3448171F" w14:textId="77777777" w:rsidR="00D9057B" w:rsidRPr="00791D09" w:rsidRDefault="00D9057B" w:rsidP="00F65AA8">
            <w:pPr>
              <w:rPr>
                <w:lang w:eastAsia="nl-NL"/>
              </w:rPr>
            </w:pPr>
            <w:r w:rsidRPr="00791D09">
              <w:rPr>
                <w:lang w:eastAsia="nl-NL"/>
              </w:rPr>
              <w:t>Ja? Volgende vraag.</w:t>
            </w:r>
          </w:p>
          <w:p w14:paraId="4CABC9B1" w14:textId="77777777" w:rsidR="00D9057B" w:rsidRDefault="00D9057B" w:rsidP="00F65AA8">
            <w:pPr>
              <w:rPr>
                <w:lang w:eastAsia="nl-NL"/>
              </w:rPr>
            </w:pPr>
            <w:r w:rsidRPr="00791D09">
              <w:rPr>
                <w:lang w:eastAsia="nl-NL"/>
              </w:rPr>
              <w:t>Nee? Niet aan de delictsomschrijving is voldaan.</w:t>
            </w:r>
          </w:p>
        </w:tc>
      </w:tr>
      <w:tr w:rsidR="00D9057B" w14:paraId="309327C5" w14:textId="77777777" w:rsidTr="00F65AA8">
        <w:tc>
          <w:tcPr>
            <w:tcW w:w="9062" w:type="dxa"/>
          </w:tcPr>
          <w:p w14:paraId="4DF1673B" w14:textId="77777777" w:rsidR="00D9057B" w:rsidRPr="00286596" w:rsidRDefault="00D9057B" w:rsidP="00F65AA8">
            <w:pPr>
              <w:rPr>
                <w:b/>
                <w:bCs/>
                <w:lang w:eastAsia="nl-NL"/>
              </w:rPr>
            </w:pPr>
            <w:r w:rsidRPr="00743CB3">
              <w:rPr>
                <w:b/>
                <w:bCs/>
              </w:rPr>
              <w:t>Zijn de berichten op sociale media</w:t>
            </w:r>
            <w:r w:rsidRPr="00286596">
              <w:rPr>
                <w:b/>
                <w:bCs/>
                <w:lang w:eastAsia="nl-NL"/>
              </w:rPr>
              <w:t xml:space="preserve"> in het openbaar geplaatst?</w:t>
            </w:r>
          </w:p>
          <w:p w14:paraId="411231DA" w14:textId="77777777" w:rsidR="00D9057B" w:rsidRPr="00791D09" w:rsidRDefault="00D9057B" w:rsidP="00F65AA8">
            <w:pPr>
              <w:rPr>
                <w:lang w:eastAsia="nl-NL"/>
              </w:rPr>
            </w:pPr>
            <w:r w:rsidRPr="00791D09">
              <w:rPr>
                <w:lang w:eastAsia="nl-NL"/>
              </w:rPr>
              <w:t>Hulpvragen hierbij:</w:t>
            </w:r>
          </w:p>
          <w:p w14:paraId="720F55DA" w14:textId="77777777" w:rsidR="00D9057B" w:rsidRDefault="00D9057B" w:rsidP="00F65AA8">
            <w:pPr>
              <w:ind w:left="708"/>
              <w:rPr>
                <w:i/>
                <w:iCs/>
                <w:lang w:eastAsia="nl-NL"/>
              </w:rPr>
            </w:pPr>
            <w:r>
              <w:rPr>
                <w:i/>
                <w:iCs/>
                <w:lang w:eastAsia="nl-NL"/>
              </w:rPr>
              <w:t>Zijn de opruiende uitlatingen gericht</w:t>
            </w:r>
            <w:r w:rsidRPr="00286596">
              <w:rPr>
                <w:i/>
                <w:iCs/>
                <w:lang w:eastAsia="nl-NL"/>
              </w:rPr>
              <w:t xml:space="preserve"> tot het publiek? (Dit kan het geval zijn wanneer het account veel volgers heeft.) </w:t>
            </w:r>
          </w:p>
          <w:p w14:paraId="515D8E58" w14:textId="77777777" w:rsidR="00D9057B" w:rsidRDefault="00D9057B" w:rsidP="00F65AA8">
            <w:pPr>
              <w:ind w:firstLine="708"/>
              <w:rPr>
                <w:i/>
                <w:iCs/>
                <w:lang w:eastAsia="nl-NL"/>
              </w:rPr>
            </w:pPr>
            <w:r w:rsidRPr="00286596">
              <w:rPr>
                <w:i/>
                <w:iCs/>
                <w:lang w:eastAsia="nl-NL"/>
              </w:rPr>
              <w:t xml:space="preserve">Zijn er linkjes van de opruiende </w:t>
            </w:r>
            <w:r>
              <w:rPr>
                <w:i/>
                <w:iCs/>
                <w:lang w:eastAsia="nl-NL"/>
              </w:rPr>
              <w:t>uitlatingen</w:t>
            </w:r>
            <w:r w:rsidRPr="00286596">
              <w:rPr>
                <w:i/>
                <w:iCs/>
                <w:lang w:eastAsia="nl-NL"/>
              </w:rPr>
              <w:t xml:space="preserve">/het account gedeeld met anderen? </w:t>
            </w:r>
          </w:p>
          <w:p w14:paraId="0D2AB371" w14:textId="77777777" w:rsidR="00D9057B" w:rsidRPr="00286596" w:rsidRDefault="00D9057B" w:rsidP="00F65AA8">
            <w:pPr>
              <w:ind w:firstLine="708"/>
              <w:rPr>
                <w:i/>
                <w:iCs/>
                <w:lang w:eastAsia="nl-NL"/>
              </w:rPr>
            </w:pPr>
            <w:r w:rsidRPr="00286596">
              <w:rPr>
                <w:i/>
                <w:iCs/>
                <w:lang w:eastAsia="nl-NL"/>
              </w:rPr>
              <w:t xml:space="preserve">Hebben de verbalisanten eenvoudig toegang kunnen krijgen tot de opruiende </w:t>
            </w:r>
            <w:r>
              <w:rPr>
                <w:i/>
                <w:iCs/>
                <w:lang w:eastAsia="nl-NL"/>
              </w:rPr>
              <w:t xml:space="preserve">   uitlatingen</w:t>
            </w:r>
            <w:r w:rsidRPr="00286596">
              <w:rPr>
                <w:i/>
                <w:iCs/>
                <w:lang w:eastAsia="nl-NL"/>
              </w:rPr>
              <w:t>?</w:t>
            </w:r>
          </w:p>
          <w:p w14:paraId="3A32B7FD" w14:textId="77777777" w:rsidR="00D9057B" w:rsidRDefault="00D9057B" w:rsidP="00F65AA8">
            <w:pPr>
              <w:rPr>
                <w:lang w:eastAsia="nl-NL"/>
              </w:rPr>
            </w:pPr>
            <w:r w:rsidRPr="00791D09">
              <w:rPr>
                <w:lang w:eastAsia="nl-NL"/>
              </w:rPr>
              <w:t>Ja? Er zou sprake kunnen zijn van een strafbare opruiing.</w:t>
            </w:r>
          </w:p>
          <w:p w14:paraId="46C938C1" w14:textId="77777777" w:rsidR="00D9057B" w:rsidRDefault="00D9057B" w:rsidP="00F65AA8">
            <w:pPr>
              <w:rPr>
                <w:lang w:eastAsia="nl-NL"/>
              </w:rPr>
            </w:pPr>
            <w:r w:rsidRPr="00791D09">
              <w:rPr>
                <w:lang w:eastAsia="nl-NL"/>
              </w:rPr>
              <w:t>Nee? Niet aan de delictsomschrijving is voldaan.</w:t>
            </w:r>
          </w:p>
        </w:tc>
      </w:tr>
    </w:tbl>
    <w:p w14:paraId="18697A60" w14:textId="77777777" w:rsidR="00D9057B" w:rsidRDefault="00D9057B" w:rsidP="00D9057B"/>
    <w:p w14:paraId="21886522" w14:textId="77777777" w:rsidR="00D9057B" w:rsidRPr="00791D09" w:rsidRDefault="00D9057B" w:rsidP="00D9057B">
      <w:pPr>
        <w:rPr>
          <w:i/>
          <w:iCs/>
          <w:lang w:eastAsia="nl-NL"/>
        </w:rPr>
      </w:pPr>
      <w:r w:rsidRPr="00791D09">
        <w:rPr>
          <w:i/>
          <w:iCs/>
          <w:lang w:eastAsia="nl-NL"/>
        </w:rPr>
        <w:t>P.S: het is aan de rechter om te bepalen of er sprake is van opruiing. Dit stappenplan geeft geen garanties, enkel richtlijnen die zijn geselecteerd uit recente Nederlandse jurisprudentie.</w:t>
      </w:r>
    </w:p>
    <w:p w14:paraId="089C7BEF" w14:textId="77777777" w:rsidR="00D9057B" w:rsidRDefault="00D9057B" w:rsidP="00D9057B"/>
    <w:p w14:paraId="764B243D" w14:textId="77777777" w:rsidR="00D9057B" w:rsidRPr="00965522" w:rsidRDefault="00D9057B" w:rsidP="00D9057B">
      <w:pPr>
        <w:pStyle w:val="Lijstalinea"/>
        <w:numPr>
          <w:ilvl w:val="0"/>
          <w:numId w:val="2"/>
        </w:numPr>
        <w:rPr>
          <w:b/>
          <w:bCs/>
        </w:rPr>
      </w:pPr>
      <w:r w:rsidRPr="00965522">
        <w:rPr>
          <w:b/>
          <w:bCs/>
        </w:rPr>
        <w:t xml:space="preserve">Communicatie </w:t>
      </w:r>
    </w:p>
    <w:p w14:paraId="3BBA1CA4" w14:textId="77777777" w:rsidR="00D9057B" w:rsidRDefault="00D9057B" w:rsidP="00D9057B">
      <w:r w:rsidRPr="00EC3DD7">
        <w:t>Uit het onderzoek is gebleken dat de inzet van communicatie veel uitkomsten kan bieden voor burgemeesters om de openbare orde te handhaven in geval van online aangejaagde ordeverstoringen. Hieronder volgt een toelichting van de verschillende manieren waarop de burgemeester de communicatie kan inzetten.</w:t>
      </w:r>
    </w:p>
    <w:p w14:paraId="6DE98961" w14:textId="77777777" w:rsidR="00D9057B" w:rsidRDefault="00D9057B" w:rsidP="00D9057B"/>
    <w:p w14:paraId="33484B38" w14:textId="77777777" w:rsidR="00D9057B" w:rsidRDefault="00D9057B" w:rsidP="00D9057B">
      <w:r>
        <w:t xml:space="preserve">Op het moment dat het onbekend is wie de persoon achter de opruiende uitlatingen via het internet is, kan worden gekozen voor onlinecommunicatie door de burgemeester, waarbij de burgemeester gebruik zou moeten maken van een herkenbaar profiel op sociale media. Naar verwachting zal echter offlinecommunicatie de meeste uitkomsten bieden. In het gesprek (online of offline) kan worden gevraagd of hij of zij zich wel bewust is van de gevolgen die een dergelijke oproep met zich mee kan brengen. Vervolgens kan worden gevraagd of de oproep van het internet kan worden gehaald en of er een tegenbericht kan worden geplaatst. </w:t>
      </w:r>
    </w:p>
    <w:p w14:paraId="777A7C48" w14:textId="77777777" w:rsidR="00D9057B" w:rsidRDefault="00D9057B" w:rsidP="00D9057B"/>
    <w:p w14:paraId="30FEC74D" w14:textId="77777777" w:rsidR="00D9057B" w:rsidRDefault="00D9057B" w:rsidP="00D9057B">
      <w:r>
        <w:t xml:space="preserve">Voorbeeld: </w:t>
      </w:r>
    </w:p>
    <w:p w14:paraId="3930933D" w14:textId="77777777" w:rsidR="00D9057B" w:rsidRDefault="00D9057B" w:rsidP="00D9057B"/>
    <w:p w14:paraId="178D62D4" w14:textId="77777777" w:rsidR="00D9057B" w:rsidRDefault="00D9057B" w:rsidP="00D9057B">
      <w:pPr>
        <w:rPr>
          <w:i/>
          <w:iCs/>
        </w:rPr>
      </w:pPr>
      <w:r>
        <w:rPr>
          <w:i/>
          <w:iCs/>
        </w:rPr>
        <w:t xml:space="preserve">‘’ </w:t>
      </w:r>
      <w:r w:rsidRPr="00286596">
        <w:rPr>
          <w:i/>
          <w:iCs/>
        </w:rPr>
        <w:t xml:space="preserve">Goedemiddag, ik zie dat u een bericht heeft geplaatst op Facebook waarin u oproept om te komen rellen op het Zaailand in Leeuwarden op 1 juli 2023. Bent u bewust van de mogelijke gevolgen die deze oproep kan hebben voor de rust in de samenleving? </w:t>
      </w:r>
      <w:r>
        <w:rPr>
          <w:i/>
          <w:iCs/>
        </w:rPr>
        <w:t>(</w:t>
      </w:r>
      <w:r w:rsidRPr="00286596">
        <w:rPr>
          <w:i/>
          <w:iCs/>
        </w:rPr>
        <w:t>…</w:t>
      </w:r>
      <w:r>
        <w:rPr>
          <w:i/>
          <w:iCs/>
        </w:rPr>
        <w:t>)</w:t>
      </w:r>
      <w:r w:rsidRPr="00286596">
        <w:rPr>
          <w:i/>
          <w:iCs/>
        </w:rPr>
        <w:t xml:space="preserve"> Ik zou u willen vragen om de oproep van het internet te verwijderen. Ik zou ook met u fysiek gesprek willen aangaan om het met u hierover te hebbe</w:t>
      </w:r>
      <w:r>
        <w:rPr>
          <w:i/>
          <w:iCs/>
        </w:rPr>
        <w:t>n. (</w:t>
      </w:r>
      <w:r w:rsidRPr="00286596">
        <w:rPr>
          <w:i/>
          <w:iCs/>
        </w:rPr>
        <w:t>…</w:t>
      </w:r>
      <w:r>
        <w:rPr>
          <w:i/>
          <w:iCs/>
        </w:rPr>
        <w:t xml:space="preserve">) </w:t>
      </w:r>
      <w:r w:rsidRPr="00286596">
        <w:rPr>
          <w:i/>
          <w:iCs/>
        </w:rPr>
        <w:t xml:space="preserve">Bedankt voor het verwijderen van deze oproep. U zou de gemeente Leeuwarden erg helpen als u op uw Facebookpagina een bericht plaatst waarin staat vermeld dat de oproep na een </w:t>
      </w:r>
      <w:r w:rsidRPr="00286596">
        <w:rPr>
          <w:i/>
          <w:iCs/>
        </w:rPr>
        <w:lastRenderedPageBreak/>
        <w:t xml:space="preserve">gesprek met de burgemeester is verwijderd en dat er geen rellen mogelijk plaatsvinden op het Zaailand.’’ </w:t>
      </w:r>
    </w:p>
    <w:p w14:paraId="2615266D" w14:textId="77777777" w:rsidR="00D9057B" w:rsidRPr="00791D09" w:rsidRDefault="00D9057B" w:rsidP="00D9057B">
      <w:pPr>
        <w:rPr>
          <w:b/>
          <w:bCs/>
          <w:i/>
          <w:iCs/>
        </w:rPr>
      </w:pPr>
    </w:p>
    <w:p w14:paraId="146FDB0C" w14:textId="77777777" w:rsidR="00D9057B" w:rsidRDefault="00D9057B" w:rsidP="00D9057B">
      <w:r>
        <w:t xml:space="preserve">In bovengenoemd voorbeeld neemt de burgemeester de rol van burgervader aan. Deze methode zal lang niet altijd effect hebben. Daarom kan de burgemeester, afhankelijk van de omstandigheden, een meer repressieve houding aannemen. Deze burgemeester zou deze taak ook uit handen kunnen geven aan andere medewerkers van de gemeente of zelfs jongerenwerk. </w:t>
      </w:r>
    </w:p>
    <w:p w14:paraId="22331EB9" w14:textId="77777777" w:rsidR="00D9057B" w:rsidRDefault="00D9057B" w:rsidP="00D9057B"/>
    <w:p w14:paraId="1E2E5E00" w14:textId="77777777" w:rsidR="00D9057B" w:rsidRPr="00720438" w:rsidRDefault="00D9057B" w:rsidP="00D9057B">
      <w:r>
        <w:t xml:space="preserve">Naast het voeren van gesprekken met de ordeverstoorder zelf, is het belangrijk om de focus te leggen op de personen die mogelijk gehoor geven aan de oproepen. Binnen de samenleving dient bewustwording te worden gecreëerd over online aangejaagde ordeverstoringen. De samenleving dient te worden </w:t>
      </w:r>
      <w:r w:rsidRPr="00720438">
        <w:t xml:space="preserve">gewaarschuwd over de risico’s van </w:t>
      </w:r>
      <w:r>
        <w:t xml:space="preserve">het plaatsen van </w:t>
      </w:r>
      <w:r w:rsidRPr="00720438">
        <w:t xml:space="preserve">opruiende </w:t>
      </w:r>
      <w:r>
        <w:t>berichten</w:t>
      </w:r>
      <w:r w:rsidRPr="00720438">
        <w:t xml:space="preserve"> op het internet. </w:t>
      </w:r>
    </w:p>
    <w:p w14:paraId="73D8E1B7" w14:textId="77777777" w:rsidR="00D9057B" w:rsidRDefault="00D9057B" w:rsidP="00D9057B"/>
    <w:p w14:paraId="625820C4" w14:textId="77777777" w:rsidR="00D9057B" w:rsidRDefault="00D9057B" w:rsidP="00D9057B">
      <w:r>
        <w:t>Om dit punt te realiseren zal de samenwerking moeten worden opgezocht met het openbaar ministerie en de politie. De driehoek zal een duidelijk signaal moeten afgeven naar de inwoners van de gemeente toe. Er kan een communicatiestrategie worden afgesproken over de communicatie via sociale media over online aangejaagde ordeverstoringen. Hieronder volgt een voorbeeld:</w:t>
      </w:r>
    </w:p>
    <w:p w14:paraId="69EDDFA2" w14:textId="77777777" w:rsidR="00D9057B" w:rsidRPr="00720438" w:rsidRDefault="00D9057B" w:rsidP="00D9057B"/>
    <w:tbl>
      <w:tblPr>
        <w:tblStyle w:val="Tabelraster"/>
        <w:tblW w:w="9351" w:type="dxa"/>
        <w:tblLook w:val="04A0" w:firstRow="1" w:lastRow="0" w:firstColumn="1" w:lastColumn="0" w:noHBand="0" w:noVBand="1"/>
      </w:tblPr>
      <w:tblGrid>
        <w:gridCol w:w="1549"/>
        <w:gridCol w:w="1430"/>
        <w:gridCol w:w="6372"/>
      </w:tblGrid>
      <w:tr w:rsidR="00D9057B" w14:paraId="43FFF626" w14:textId="77777777" w:rsidTr="00F65AA8">
        <w:tc>
          <w:tcPr>
            <w:tcW w:w="1438" w:type="dxa"/>
          </w:tcPr>
          <w:p w14:paraId="65A94149" w14:textId="77777777" w:rsidR="00D9057B" w:rsidRDefault="00D9057B" w:rsidP="00F65AA8">
            <w:r>
              <w:t>Burgemeester</w:t>
            </w:r>
          </w:p>
        </w:tc>
        <w:tc>
          <w:tcPr>
            <w:tcW w:w="1228" w:type="dxa"/>
          </w:tcPr>
          <w:p w14:paraId="293A7BE4" w14:textId="77777777" w:rsidR="00D9057B" w:rsidRDefault="00D9057B" w:rsidP="00F65AA8">
            <w:r>
              <w:t>Via bijvoorbeeld Facebook, LinkedIn, Twitter, Instagram.</w:t>
            </w:r>
          </w:p>
        </w:tc>
        <w:tc>
          <w:tcPr>
            <w:tcW w:w="6685" w:type="dxa"/>
          </w:tcPr>
          <w:p w14:paraId="43AFA2A9" w14:textId="77777777" w:rsidR="00D9057B" w:rsidRDefault="00D9057B" w:rsidP="00F65AA8">
            <w:r>
              <w:t>Recent is er opgeroepen via Telegram om de orde te verstoren in de gemeente Leeuwarden. De burgemeester is voor de handhaving van de openbare orde en daarom is de burgemeester het gesprek aangegaan met de persoon die de inhoud van de oproep online heeft gezet.</w:t>
            </w:r>
          </w:p>
        </w:tc>
      </w:tr>
      <w:tr w:rsidR="00D9057B" w14:paraId="65838A8D" w14:textId="77777777" w:rsidTr="00F65AA8">
        <w:tc>
          <w:tcPr>
            <w:tcW w:w="1438" w:type="dxa"/>
          </w:tcPr>
          <w:p w14:paraId="4D92F7F4" w14:textId="77777777" w:rsidR="00D9057B" w:rsidRDefault="00D9057B" w:rsidP="00F65AA8">
            <w:r>
              <w:t>Politie</w:t>
            </w:r>
          </w:p>
        </w:tc>
        <w:tc>
          <w:tcPr>
            <w:tcW w:w="1228" w:type="dxa"/>
          </w:tcPr>
          <w:p w14:paraId="1A3F37EA" w14:textId="77777777" w:rsidR="00D9057B" w:rsidRDefault="00D9057B" w:rsidP="00F65AA8">
            <w:r>
              <w:t xml:space="preserve">Idem </w:t>
            </w:r>
          </w:p>
        </w:tc>
        <w:tc>
          <w:tcPr>
            <w:tcW w:w="6685" w:type="dxa"/>
          </w:tcPr>
          <w:p w14:paraId="0650D18C" w14:textId="77777777" w:rsidR="00D9057B" w:rsidRDefault="00D9057B" w:rsidP="00F65AA8">
            <w:r>
              <w:t>Het publiceren van oproepen om te rellen in een gemeente kan een strafbaar feit opleveren, te weten opruiing. Het lijkt misschien onschuldig, maar een dergelijke oproep kan snel worden verspreid en kan grote gevolgen met zich meebrengen voor de maatschappelijke veiligheid. De politie heeft veel zicht op wat er wordt geplaatst op het internet, dus denk goed na voordat je een bericht publiceert.</w:t>
            </w:r>
          </w:p>
        </w:tc>
      </w:tr>
      <w:tr w:rsidR="00D9057B" w14:paraId="4D495E42" w14:textId="77777777" w:rsidTr="00F65AA8">
        <w:tc>
          <w:tcPr>
            <w:tcW w:w="1438" w:type="dxa"/>
          </w:tcPr>
          <w:p w14:paraId="026720E3" w14:textId="77777777" w:rsidR="00D9057B" w:rsidRDefault="00D9057B" w:rsidP="00F65AA8">
            <w:r>
              <w:t>Officier van justitie</w:t>
            </w:r>
          </w:p>
        </w:tc>
        <w:tc>
          <w:tcPr>
            <w:tcW w:w="1228" w:type="dxa"/>
          </w:tcPr>
          <w:p w14:paraId="496559E3" w14:textId="77777777" w:rsidR="00D9057B" w:rsidRDefault="00D9057B" w:rsidP="00F65AA8">
            <w:r>
              <w:t>Idem</w:t>
            </w:r>
          </w:p>
        </w:tc>
        <w:tc>
          <w:tcPr>
            <w:tcW w:w="6685" w:type="dxa"/>
          </w:tcPr>
          <w:p w14:paraId="503646DD" w14:textId="77777777" w:rsidR="00D9057B" w:rsidRDefault="00D9057B" w:rsidP="00F65AA8">
            <w:r>
              <w:t xml:space="preserve">De officier van justitie heeft een paar weken geleden een verdachte laten aanhouden in verband met een verdenking van opruiing. De verdachte zal binnenkort verantwoording moeten afleggen aan de politierechter van de rechtbank Noord-Nederland. </w:t>
            </w:r>
          </w:p>
        </w:tc>
      </w:tr>
    </w:tbl>
    <w:p w14:paraId="12B1D8E1" w14:textId="77777777" w:rsidR="00D9057B" w:rsidRPr="00791D09" w:rsidRDefault="00D9057B" w:rsidP="00D9057B">
      <w:pPr>
        <w:rPr>
          <w:i/>
          <w:iCs/>
        </w:rPr>
      </w:pPr>
    </w:p>
    <w:p w14:paraId="4BD9ED7B" w14:textId="77777777" w:rsidR="00D9057B" w:rsidRDefault="00D9057B" w:rsidP="00D9057B">
      <w:r>
        <w:t xml:space="preserve">Hierboven is beschreven hoe de communicatie via sociale media kan verlopen. Een andere mogelijkheid is het offline communiceren door de burgemeester met de inwoners van de gemeente. </w:t>
      </w:r>
    </w:p>
    <w:p w14:paraId="027854F0" w14:textId="77777777" w:rsidR="00D9057B" w:rsidRPr="0095622B" w:rsidRDefault="00D9057B" w:rsidP="00D9057B"/>
    <w:p w14:paraId="5D5F3914" w14:textId="77777777" w:rsidR="00D9057B" w:rsidRPr="0095622B" w:rsidRDefault="00D9057B" w:rsidP="00D9057B">
      <w:pPr>
        <w:pStyle w:val="Lijstalinea"/>
        <w:numPr>
          <w:ilvl w:val="0"/>
          <w:numId w:val="1"/>
        </w:numPr>
        <w:rPr>
          <w:i/>
          <w:iCs/>
        </w:rPr>
      </w:pPr>
      <w:r w:rsidRPr="00791D09">
        <w:rPr>
          <w:i/>
          <w:iCs/>
        </w:rPr>
        <w:t>Veiligheidsvoorlichtingen</w:t>
      </w:r>
      <w:r>
        <w:rPr>
          <w:i/>
          <w:iCs/>
        </w:rPr>
        <w:t xml:space="preserve"> op scholen over online aangejaagde ordeverstoringen </w:t>
      </w:r>
    </w:p>
    <w:p w14:paraId="291D8F75" w14:textId="77777777" w:rsidR="00D9057B" w:rsidRDefault="00D9057B" w:rsidP="00D9057B">
      <w:pPr>
        <w:pStyle w:val="Lijstalinea"/>
        <w:numPr>
          <w:ilvl w:val="0"/>
          <w:numId w:val="1"/>
        </w:numPr>
        <w:rPr>
          <w:i/>
          <w:iCs/>
        </w:rPr>
      </w:pPr>
      <w:r>
        <w:rPr>
          <w:i/>
          <w:iCs/>
        </w:rPr>
        <w:t xml:space="preserve">Deur-aan-deur informatie verspreiden over online aangejaagde ordeverstoringen </w:t>
      </w:r>
    </w:p>
    <w:p w14:paraId="6E154827" w14:textId="77777777" w:rsidR="00D9057B" w:rsidRPr="0095622B" w:rsidRDefault="00D9057B" w:rsidP="00D9057B">
      <w:pPr>
        <w:pStyle w:val="Lijstalinea"/>
        <w:numPr>
          <w:ilvl w:val="0"/>
          <w:numId w:val="1"/>
        </w:numPr>
        <w:rPr>
          <w:i/>
          <w:iCs/>
        </w:rPr>
      </w:pPr>
      <w:r>
        <w:rPr>
          <w:i/>
          <w:iCs/>
        </w:rPr>
        <w:t>Bewonersbijeenkomsten organiseren over maatschappelijk ongenoegen, waar de burgemeester contact maakt met de inwoners.</w:t>
      </w:r>
    </w:p>
    <w:p w14:paraId="417DF967" w14:textId="77777777" w:rsidR="00D9057B" w:rsidRDefault="00D9057B" w:rsidP="00D9057B"/>
    <w:p w14:paraId="18D5BA5D" w14:textId="77777777" w:rsidR="00D9057B" w:rsidRPr="00965522" w:rsidRDefault="00D9057B" w:rsidP="00D9057B">
      <w:pPr>
        <w:pStyle w:val="Lijstalinea"/>
        <w:numPr>
          <w:ilvl w:val="0"/>
          <w:numId w:val="2"/>
        </w:numPr>
        <w:rPr>
          <w:b/>
          <w:bCs/>
        </w:rPr>
      </w:pPr>
      <w:r w:rsidRPr="00965522">
        <w:rPr>
          <w:b/>
          <w:bCs/>
        </w:rPr>
        <w:t xml:space="preserve">Experimenteren met bestuursrechtelijke bevoegdheden </w:t>
      </w:r>
    </w:p>
    <w:p w14:paraId="6F2740E3" w14:textId="77777777" w:rsidR="008B4C2B" w:rsidRDefault="00D9057B" w:rsidP="00D9057B">
      <w:pPr>
        <w:sectPr w:rsidR="008B4C2B" w:rsidSect="00A21CA8">
          <w:headerReference w:type="default" r:id="rId9"/>
          <w:footerReference w:type="even" r:id="rId10"/>
          <w:footerReference w:type="default" r:id="rId11"/>
          <w:pgSz w:w="11906" w:h="16838"/>
          <w:pgMar w:top="1417" w:right="1417" w:bottom="1417" w:left="1417" w:header="708" w:footer="708" w:gutter="0"/>
          <w:pgNumType w:start="0"/>
          <w:cols w:space="708"/>
          <w:titlePg/>
          <w:docGrid w:linePitch="360"/>
        </w:sectPr>
      </w:pPr>
      <w:r w:rsidRPr="00EC3DD7">
        <w:t>Er bestaat discussie over de bevoegdheid van de burgemeester om op te treden in geval van online aangeraden ordeverstoring. Ondanks deze discussie zijn veel</w:t>
      </w:r>
      <w:r w:rsidRPr="0003248E">
        <w:t xml:space="preserve"> respondenten het erover eens dat de burgemeester wel zou moeten blijven experimenteren met de inzet van de bestuursrechtelijke </w:t>
      </w:r>
      <w:r w:rsidRPr="0003248E">
        <w:lastRenderedPageBreak/>
        <w:t xml:space="preserve">bevoegdheden. Het doel hiervan is het creëren van jurisprudentie zodat de noodzaak ervan wordt ingezien om een nieuwe wet in formele zin te maken. Deze nieuwe wet in formele zin zou kunnen zien op het wel of niet handhaven door de </w:t>
      </w:r>
      <w:r>
        <w:t>burgemeester</w:t>
      </w:r>
      <w:r w:rsidRPr="0003248E">
        <w:t xml:space="preserve"> ingeval van online aangejaagde ordeverstoringen</w:t>
      </w:r>
      <w:r>
        <w:t>. D</w:t>
      </w:r>
      <w:r w:rsidRPr="0003248E">
        <w:t xml:space="preserve">aarnaast zorgt de jurisprudentie </w:t>
      </w:r>
      <w:r>
        <w:t>ervoor</w:t>
      </w:r>
      <w:r w:rsidRPr="0003248E">
        <w:t xml:space="preserve"> dat er meer duidelijkheid bestaat over de grens aan het toepassen van de bestuursrechtelijke bevoegdheden </w:t>
      </w:r>
      <w:r>
        <w:t>in</w:t>
      </w:r>
      <w:r w:rsidRPr="0003248E">
        <w:t xml:space="preserve"> de onlinewereld.</w:t>
      </w:r>
      <w:r>
        <w:t xml:space="preserve"> </w:t>
      </w:r>
      <w:r w:rsidRPr="0003248E">
        <w:t xml:space="preserve">De grondrechten van de </w:t>
      </w:r>
      <w:r>
        <w:t>burgers,</w:t>
      </w:r>
      <w:r w:rsidRPr="0003248E">
        <w:t xml:space="preserve"> waaronder de vrijheid van meningsuiting</w:t>
      </w:r>
      <w:r>
        <w:t>, d</w:t>
      </w:r>
      <w:r w:rsidRPr="0003248E">
        <w:t xml:space="preserve">ienen wel </w:t>
      </w:r>
      <w:r>
        <w:t>blijven</w:t>
      </w:r>
      <w:r w:rsidRPr="0003248E">
        <w:t xml:space="preserve"> te worden gerespecteerd. De burgemeester mag de grondrechten van burgers niet inperken.</w:t>
      </w:r>
      <w:r>
        <w:t xml:space="preserve"> </w:t>
      </w:r>
      <w:r w:rsidRPr="0003248E">
        <w:t xml:space="preserve">Het advies </w:t>
      </w:r>
      <w:r>
        <w:t>luidt om af</w:t>
      </w:r>
      <w:r w:rsidRPr="0003248E">
        <w:t xml:space="preserve"> te wachten </w:t>
      </w:r>
      <w:r>
        <w:t>wat de rechter</w:t>
      </w:r>
      <w:r w:rsidRPr="0003248E">
        <w:t xml:space="preserve"> zal bepalen over artikel </w:t>
      </w:r>
      <w:r>
        <w:t xml:space="preserve">2:1b </w:t>
      </w:r>
      <w:r w:rsidRPr="0003248E">
        <w:t>van de APV in</w:t>
      </w:r>
      <w:r>
        <w:t xml:space="preserve"> Almel</w:t>
      </w:r>
      <w:r w:rsidR="008B4C2B">
        <w:t>o.</w:t>
      </w:r>
    </w:p>
    <w:p w14:paraId="5A5B425F" w14:textId="4FF144F7" w:rsidR="00D9057B" w:rsidRPr="00EE3BB0" w:rsidRDefault="008B4C2B" w:rsidP="00D9057B">
      <w:pPr>
        <w:sectPr w:rsidR="00D9057B" w:rsidRPr="00EE3BB0" w:rsidSect="008B4C2B">
          <w:pgSz w:w="16838" w:h="11906" w:orient="landscape"/>
          <w:pgMar w:top="1417" w:right="1417" w:bottom="1417" w:left="1417" w:header="708" w:footer="708" w:gutter="0"/>
          <w:pgNumType w:start="0"/>
          <w:cols w:space="708"/>
          <w:titlePg/>
          <w:docGrid w:linePitch="360"/>
        </w:sectPr>
      </w:pPr>
      <w:r>
        <w:rPr>
          <w:noProof/>
        </w:rPr>
        <w:lastRenderedPageBreak/>
        <w:drawing>
          <wp:inline distT="0" distB="0" distL="0" distR="0" wp14:anchorId="75EFA559" wp14:editId="0F3462B6">
            <wp:extent cx="8892540" cy="5001895"/>
            <wp:effectExtent l="0" t="0" r="0" b="1905"/>
            <wp:docPr id="1549031672"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031672" name="Afbeelding 1549031672"/>
                    <pic:cNvPicPr/>
                  </pic:nvPicPr>
                  <pic:blipFill>
                    <a:blip r:embed="rId12">
                      <a:extLst>
                        <a:ext uri="{28A0092B-C50C-407E-A947-70E740481C1C}">
                          <a14:useLocalDpi xmlns:a14="http://schemas.microsoft.com/office/drawing/2010/main" val="0"/>
                        </a:ext>
                      </a:extLst>
                    </a:blip>
                    <a:stretch>
                      <a:fillRect/>
                    </a:stretch>
                  </pic:blipFill>
                  <pic:spPr>
                    <a:xfrm>
                      <a:off x="0" y="0"/>
                      <a:ext cx="8892540" cy="5001895"/>
                    </a:xfrm>
                    <a:prstGeom prst="rect">
                      <a:avLst/>
                    </a:prstGeom>
                  </pic:spPr>
                </pic:pic>
              </a:graphicData>
            </a:graphic>
          </wp:inline>
        </w:drawing>
      </w:r>
    </w:p>
    <w:p w14:paraId="6F51CE29" w14:textId="07B472FB" w:rsidR="00541637" w:rsidRDefault="00541637"/>
    <w:sectPr w:rsidR="00541637" w:rsidSect="008B4C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12B57" w14:textId="77777777" w:rsidR="00B94D34" w:rsidRDefault="00B94D34">
      <w:pPr>
        <w:spacing w:line="240" w:lineRule="auto"/>
      </w:pPr>
      <w:r>
        <w:separator/>
      </w:r>
    </w:p>
  </w:endnote>
  <w:endnote w:type="continuationSeparator" w:id="0">
    <w:p w14:paraId="6FA87B65" w14:textId="77777777" w:rsidR="00B94D34" w:rsidRDefault="00B94D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542259554"/>
      <w:docPartObj>
        <w:docPartGallery w:val="Page Numbers (Bottom of Page)"/>
        <w:docPartUnique/>
      </w:docPartObj>
    </w:sdtPr>
    <w:sdtContent>
      <w:p w14:paraId="310BF8F9" w14:textId="77777777" w:rsidR="003F15AC" w:rsidRDefault="00000000" w:rsidP="004C5327">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335B34A9" w14:textId="77777777" w:rsidR="003F15AC" w:rsidRDefault="00000000" w:rsidP="005D4B6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065381742"/>
      <w:docPartObj>
        <w:docPartGallery w:val="Page Numbers (Bottom of Page)"/>
        <w:docPartUnique/>
      </w:docPartObj>
    </w:sdtPr>
    <w:sdtContent>
      <w:p w14:paraId="15126E73" w14:textId="77777777" w:rsidR="003F15AC" w:rsidRDefault="00000000" w:rsidP="004C5327">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26</w:t>
        </w:r>
        <w:r>
          <w:rPr>
            <w:rStyle w:val="Paginanummer"/>
          </w:rPr>
          <w:fldChar w:fldCharType="end"/>
        </w:r>
      </w:p>
    </w:sdtContent>
  </w:sdt>
  <w:p w14:paraId="7F23E22D" w14:textId="77777777" w:rsidR="003F15AC" w:rsidRDefault="00000000" w:rsidP="005D4B68">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8448" w14:textId="77777777" w:rsidR="00B94D34" w:rsidRDefault="00B94D34">
      <w:pPr>
        <w:spacing w:line="240" w:lineRule="auto"/>
      </w:pPr>
      <w:r>
        <w:separator/>
      </w:r>
    </w:p>
  </w:footnote>
  <w:footnote w:type="continuationSeparator" w:id="0">
    <w:p w14:paraId="26969BB3" w14:textId="77777777" w:rsidR="00B94D34" w:rsidRDefault="00B94D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E2660" w14:textId="0D727015" w:rsidR="003F15AC" w:rsidRPr="006E3900" w:rsidRDefault="00000000">
    <w:pPr>
      <w:pStyle w:val="Koptekst"/>
      <w:jc w:val="right"/>
      <w:rPr>
        <w:color w:val="4A66AC" w:themeColor="accent1"/>
        <w:sz w:val="18"/>
        <w:szCs w:val="18"/>
      </w:rPr>
    </w:pPr>
    <w:sdt>
      <w:sdtPr>
        <w:rPr>
          <w:color w:val="4A66AC" w:themeColor="accent1"/>
          <w:sz w:val="18"/>
          <w:szCs w:val="18"/>
        </w:rPr>
        <w:alias w:val="Titel"/>
        <w:tag w:val=""/>
        <w:id w:val="664756013"/>
        <w:dataBinding w:prefixMappings="xmlns:ns0='http://purl.org/dc/elements/1.1/' xmlns:ns1='http://schemas.openxmlformats.org/package/2006/metadata/core-properties' " w:xpath="/ns1:coreProperties[1]/ns0:title[1]" w:storeItemID="{6C3C8BC8-F283-45AE-878A-BAB7291924A1}"/>
        <w:text/>
      </w:sdtPr>
      <w:sdtContent>
        <w:r w:rsidR="00D9057B">
          <w:rPr>
            <w:color w:val="4A66AC" w:themeColor="accent1"/>
            <w:sz w:val="18"/>
            <w:szCs w:val="18"/>
          </w:rPr>
          <w:t>Een onderzoek naar de handhavingsmogelijkheden bij online aangejaagde ordeverstoringen</w:t>
        </w:r>
      </w:sdtContent>
    </w:sdt>
    <w:r w:rsidRPr="006E3900">
      <w:rPr>
        <w:color w:val="4A66AC" w:themeColor="accent1"/>
        <w:sz w:val="18"/>
        <w:szCs w:val="18"/>
      </w:rPr>
      <w:t xml:space="preserve"> | </w:t>
    </w:r>
    <w:sdt>
      <w:sdtPr>
        <w:rPr>
          <w:color w:val="4A66AC" w:themeColor="accent1"/>
          <w:sz w:val="18"/>
          <w:szCs w:val="18"/>
        </w:rPr>
        <w:alias w:val="Auteur"/>
        <w:tag w:val=""/>
        <w:id w:val="-1677181147"/>
        <w:dataBinding w:prefixMappings="xmlns:ns0='http://purl.org/dc/elements/1.1/' xmlns:ns1='http://schemas.openxmlformats.org/package/2006/metadata/core-properties' " w:xpath="/ns1:coreProperties[1]/ns0:creator[1]" w:storeItemID="{6C3C8BC8-F283-45AE-878A-BAB7291924A1}"/>
        <w:text/>
      </w:sdtPr>
      <w:sdtContent>
        <w:r w:rsidR="00D9057B">
          <w:rPr>
            <w:color w:val="4A66AC" w:themeColor="accent1"/>
            <w:sz w:val="18"/>
            <w:szCs w:val="18"/>
          </w:rPr>
          <w:t>Allisha de Vicq de Cumptich</w:t>
        </w:r>
      </w:sdtContent>
    </w:sdt>
  </w:p>
  <w:p w14:paraId="0BE33859" w14:textId="77777777" w:rsidR="003F15AC" w:rsidRDefault="0000000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229CD"/>
    <w:multiLevelType w:val="hybridMultilevel"/>
    <w:tmpl w:val="3D5C41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CCF38D2"/>
    <w:multiLevelType w:val="hybridMultilevel"/>
    <w:tmpl w:val="BF92F48E"/>
    <w:lvl w:ilvl="0" w:tplc="8B000380">
      <w:start w:val="16"/>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50260311">
    <w:abstractNumId w:val="1"/>
  </w:num>
  <w:num w:numId="2" w16cid:durableId="486747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7B"/>
    <w:rsid w:val="00220FDF"/>
    <w:rsid w:val="002A3552"/>
    <w:rsid w:val="0042458C"/>
    <w:rsid w:val="00437123"/>
    <w:rsid w:val="00541637"/>
    <w:rsid w:val="005F5ECB"/>
    <w:rsid w:val="008B4C2B"/>
    <w:rsid w:val="008E73BF"/>
    <w:rsid w:val="009C74E3"/>
    <w:rsid w:val="00B94D34"/>
    <w:rsid w:val="00BE42D0"/>
    <w:rsid w:val="00CB34CB"/>
    <w:rsid w:val="00CF20A8"/>
    <w:rsid w:val="00D9057B"/>
    <w:rsid w:val="00E513F5"/>
    <w:rsid w:val="00F530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86BEE"/>
  <w15:chartTrackingRefBased/>
  <w15:docId w15:val="{85A2F91D-A69C-7F42-8172-B53DB7A5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057B"/>
  </w:style>
  <w:style w:type="paragraph" w:styleId="Kop1">
    <w:name w:val="heading 1"/>
    <w:basedOn w:val="Standaard"/>
    <w:next w:val="Standaard"/>
    <w:link w:val="Kop1Char"/>
    <w:uiPriority w:val="9"/>
    <w:qFormat/>
    <w:rsid w:val="00BE42D0"/>
    <w:pPr>
      <w:keepNext/>
      <w:keepLines/>
      <w:spacing w:before="360" w:line="240" w:lineRule="auto"/>
      <w:outlineLvl w:val="0"/>
    </w:pPr>
    <w:rPr>
      <w:rFonts w:asciiTheme="majorHAnsi" w:eastAsiaTheme="majorEastAsia" w:hAnsiTheme="majorHAnsi" w:cstheme="majorBidi"/>
      <w:bCs/>
      <w:color w:val="242852" w:themeColor="text2"/>
      <w:sz w:val="32"/>
      <w:szCs w:val="28"/>
    </w:rPr>
  </w:style>
  <w:style w:type="paragraph" w:styleId="Kop2">
    <w:name w:val="heading 2"/>
    <w:basedOn w:val="Standaard"/>
    <w:next w:val="Standaard"/>
    <w:link w:val="Kop2Char"/>
    <w:uiPriority w:val="9"/>
    <w:unhideWhenUsed/>
    <w:qFormat/>
    <w:rsid w:val="00BE42D0"/>
    <w:pPr>
      <w:keepNext/>
      <w:keepLines/>
      <w:spacing w:before="120" w:line="240" w:lineRule="auto"/>
      <w:outlineLvl w:val="1"/>
    </w:pPr>
    <w:rPr>
      <w:rFonts w:asciiTheme="majorHAnsi" w:eastAsiaTheme="majorEastAsia" w:hAnsiTheme="majorHAnsi" w:cstheme="majorBidi"/>
      <w:b/>
      <w:bCs/>
      <w:color w:val="297FD5" w:themeColor="accent3"/>
      <w:sz w:val="28"/>
      <w:szCs w:val="26"/>
    </w:rPr>
  </w:style>
  <w:style w:type="paragraph" w:styleId="Kop3">
    <w:name w:val="heading 3"/>
    <w:basedOn w:val="Standaard"/>
    <w:next w:val="Standaard"/>
    <w:link w:val="Kop3Char"/>
    <w:uiPriority w:val="9"/>
    <w:unhideWhenUsed/>
    <w:qFormat/>
    <w:rsid w:val="00BE42D0"/>
    <w:pPr>
      <w:keepNext/>
      <w:keepLines/>
      <w:spacing w:before="20" w:line="240" w:lineRule="auto"/>
      <w:outlineLvl w:val="2"/>
    </w:pPr>
    <w:rPr>
      <w:rFonts w:eastAsiaTheme="majorEastAsia" w:cstheme="majorBidi"/>
      <w:b/>
      <w:bCs/>
      <w:color w:val="242852" w:themeColor="text2"/>
      <w:sz w:val="24"/>
    </w:rPr>
  </w:style>
  <w:style w:type="paragraph" w:styleId="Kop4">
    <w:name w:val="heading 4"/>
    <w:basedOn w:val="Standaard"/>
    <w:next w:val="Standaard"/>
    <w:link w:val="Kop4Char"/>
    <w:uiPriority w:val="9"/>
    <w:unhideWhenUsed/>
    <w:qFormat/>
    <w:rsid w:val="00BE42D0"/>
    <w:pPr>
      <w:keepNext/>
      <w:keepLines/>
      <w:spacing w:before="200"/>
      <w:outlineLvl w:val="3"/>
    </w:pPr>
    <w:rPr>
      <w:rFonts w:asciiTheme="majorHAnsi" w:eastAsiaTheme="majorEastAsia" w:hAnsiTheme="majorHAnsi" w:cstheme="majorBidi"/>
      <w:b/>
      <w:bCs/>
      <w:i/>
      <w:iCs/>
      <w:color w:val="262626" w:themeColor="text1" w:themeTint="D9"/>
    </w:rPr>
  </w:style>
  <w:style w:type="paragraph" w:styleId="Kop5">
    <w:name w:val="heading 5"/>
    <w:basedOn w:val="Standaard"/>
    <w:next w:val="Standaard"/>
    <w:link w:val="Kop5Char"/>
    <w:uiPriority w:val="9"/>
    <w:semiHidden/>
    <w:unhideWhenUsed/>
    <w:qFormat/>
    <w:rsid w:val="00BE42D0"/>
    <w:pPr>
      <w:keepNext/>
      <w:keepLines/>
      <w:spacing w:before="200"/>
      <w:outlineLvl w:val="4"/>
    </w:pPr>
    <w:rPr>
      <w:rFonts w:asciiTheme="majorHAnsi" w:eastAsiaTheme="majorEastAsia" w:hAnsiTheme="majorHAnsi" w:cstheme="majorBidi"/>
      <w:color w:val="000000"/>
    </w:rPr>
  </w:style>
  <w:style w:type="paragraph" w:styleId="Kop6">
    <w:name w:val="heading 6"/>
    <w:basedOn w:val="Standaard"/>
    <w:next w:val="Standaard"/>
    <w:link w:val="Kop6Char"/>
    <w:uiPriority w:val="9"/>
    <w:semiHidden/>
    <w:unhideWhenUsed/>
    <w:qFormat/>
    <w:rsid w:val="00BE42D0"/>
    <w:pPr>
      <w:keepNext/>
      <w:keepLines/>
      <w:spacing w:before="200"/>
      <w:outlineLvl w:val="5"/>
    </w:pPr>
    <w:rPr>
      <w:rFonts w:asciiTheme="majorHAnsi" w:eastAsiaTheme="majorEastAsia" w:hAnsiTheme="majorHAnsi" w:cstheme="majorBidi"/>
      <w:i/>
      <w:iCs/>
      <w:color w:val="000000" w:themeColor="text1"/>
    </w:rPr>
  </w:style>
  <w:style w:type="paragraph" w:styleId="Kop7">
    <w:name w:val="heading 7"/>
    <w:basedOn w:val="Standaard"/>
    <w:next w:val="Standaard"/>
    <w:link w:val="Kop7Char"/>
    <w:uiPriority w:val="9"/>
    <w:semiHidden/>
    <w:unhideWhenUsed/>
    <w:qFormat/>
    <w:rsid w:val="00BE42D0"/>
    <w:pPr>
      <w:keepNext/>
      <w:keepLines/>
      <w:spacing w:before="200"/>
      <w:outlineLvl w:val="6"/>
    </w:pPr>
    <w:rPr>
      <w:rFonts w:asciiTheme="majorHAnsi" w:eastAsiaTheme="majorEastAsia" w:hAnsiTheme="majorHAnsi" w:cstheme="majorBidi"/>
      <w:i/>
      <w:iCs/>
      <w:color w:val="242852" w:themeColor="text2"/>
    </w:rPr>
  </w:style>
  <w:style w:type="paragraph" w:styleId="Kop8">
    <w:name w:val="heading 8"/>
    <w:basedOn w:val="Standaard"/>
    <w:next w:val="Standaard"/>
    <w:link w:val="Kop8Char"/>
    <w:uiPriority w:val="9"/>
    <w:semiHidden/>
    <w:unhideWhenUsed/>
    <w:qFormat/>
    <w:rsid w:val="00BE42D0"/>
    <w:pPr>
      <w:keepNext/>
      <w:keepLines/>
      <w:spacing w:before="200"/>
      <w:outlineLvl w:val="7"/>
    </w:pPr>
    <w:rPr>
      <w:rFonts w:asciiTheme="majorHAnsi" w:eastAsiaTheme="majorEastAsia" w:hAnsiTheme="majorHAnsi" w:cstheme="majorBidi"/>
      <w:color w:val="000000"/>
      <w:sz w:val="20"/>
      <w:szCs w:val="20"/>
    </w:rPr>
  </w:style>
  <w:style w:type="paragraph" w:styleId="Kop9">
    <w:name w:val="heading 9"/>
    <w:basedOn w:val="Standaard"/>
    <w:next w:val="Standaard"/>
    <w:link w:val="Kop9Char"/>
    <w:uiPriority w:val="9"/>
    <w:semiHidden/>
    <w:unhideWhenUsed/>
    <w:qFormat/>
    <w:rsid w:val="00BE42D0"/>
    <w:pPr>
      <w:keepNext/>
      <w:keepLines/>
      <w:spacing w:before="200"/>
      <w:outlineLvl w:val="8"/>
    </w:pPr>
    <w:rPr>
      <w:rFonts w:asciiTheme="majorHAnsi" w:eastAsiaTheme="majorEastAsia" w:hAnsiTheme="majorHAnsi" w:cstheme="majorBidi"/>
      <w:i/>
      <w:iCs/>
      <w:color w:val="00000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42D0"/>
    <w:rPr>
      <w:rFonts w:asciiTheme="majorHAnsi" w:eastAsiaTheme="majorEastAsia" w:hAnsiTheme="majorHAnsi" w:cstheme="majorBidi"/>
      <w:bCs/>
      <w:color w:val="242852" w:themeColor="text2"/>
      <w:sz w:val="32"/>
      <w:szCs w:val="28"/>
    </w:rPr>
  </w:style>
  <w:style w:type="character" w:customStyle="1" w:styleId="Kop2Char">
    <w:name w:val="Kop 2 Char"/>
    <w:basedOn w:val="Standaardalinea-lettertype"/>
    <w:link w:val="Kop2"/>
    <w:uiPriority w:val="9"/>
    <w:rsid w:val="00BE42D0"/>
    <w:rPr>
      <w:rFonts w:asciiTheme="majorHAnsi" w:eastAsiaTheme="majorEastAsia" w:hAnsiTheme="majorHAnsi" w:cstheme="majorBidi"/>
      <w:b/>
      <w:bCs/>
      <w:color w:val="297FD5" w:themeColor="accent3"/>
      <w:sz w:val="28"/>
      <w:szCs w:val="26"/>
    </w:rPr>
  </w:style>
  <w:style w:type="character" w:customStyle="1" w:styleId="Kop3Char">
    <w:name w:val="Kop 3 Char"/>
    <w:basedOn w:val="Standaardalinea-lettertype"/>
    <w:link w:val="Kop3"/>
    <w:uiPriority w:val="9"/>
    <w:rsid w:val="00BE42D0"/>
    <w:rPr>
      <w:rFonts w:eastAsiaTheme="majorEastAsia" w:cstheme="majorBidi"/>
      <w:b/>
      <w:bCs/>
      <w:color w:val="242852" w:themeColor="text2"/>
      <w:sz w:val="24"/>
    </w:rPr>
  </w:style>
  <w:style w:type="character" w:customStyle="1" w:styleId="Kop4Char">
    <w:name w:val="Kop 4 Char"/>
    <w:basedOn w:val="Standaardalinea-lettertype"/>
    <w:link w:val="Kop4"/>
    <w:uiPriority w:val="9"/>
    <w:rsid w:val="00BE42D0"/>
    <w:rPr>
      <w:rFonts w:asciiTheme="majorHAnsi" w:eastAsiaTheme="majorEastAsia" w:hAnsiTheme="majorHAnsi" w:cstheme="majorBidi"/>
      <w:b/>
      <w:bCs/>
      <w:i/>
      <w:iCs/>
      <w:color w:val="262626" w:themeColor="text1" w:themeTint="D9"/>
    </w:rPr>
  </w:style>
  <w:style w:type="character" w:customStyle="1" w:styleId="Kop5Char">
    <w:name w:val="Kop 5 Char"/>
    <w:basedOn w:val="Standaardalinea-lettertype"/>
    <w:link w:val="Kop5"/>
    <w:uiPriority w:val="9"/>
    <w:semiHidden/>
    <w:rsid w:val="00BE42D0"/>
    <w:rPr>
      <w:rFonts w:asciiTheme="majorHAnsi" w:eastAsiaTheme="majorEastAsia" w:hAnsiTheme="majorHAnsi" w:cstheme="majorBidi"/>
      <w:color w:val="000000"/>
    </w:rPr>
  </w:style>
  <w:style w:type="character" w:customStyle="1" w:styleId="Kop6Char">
    <w:name w:val="Kop 6 Char"/>
    <w:basedOn w:val="Standaardalinea-lettertype"/>
    <w:link w:val="Kop6"/>
    <w:uiPriority w:val="9"/>
    <w:semiHidden/>
    <w:rsid w:val="00BE42D0"/>
    <w:rPr>
      <w:rFonts w:asciiTheme="majorHAnsi" w:eastAsiaTheme="majorEastAsia" w:hAnsiTheme="majorHAnsi" w:cstheme="majorBidi"/>
      <w:i/>
      <w:iCs/>
      <w:color w:val="000000" w:themeColor="text1"/>
    </w:rPr>
  </w:style>
  <w:style w:type="character" w:customStyle="1" w:styleId="Kop7Char">
    <w:name w:val="Kop 7 Char"/>
    <w:basedOn w:val="Standaardalinea-lettertype"/>
    <w:link w:val="Kop7"/>
    <w:uiPriority w:val="9"/>
    <w:semiHidden/>
    <w:rsid w:val="00BE42D0"/>
    <w:rPr>
      <w:rFonts w:asciiTheme="majorHAnsi" w:eastAsiaTheme="majorEastAsia" w:hAnsiTheme="majorHAnsi" w:cstheme="majorBidi"/>
      <w:i/>
      <w:iCs/>
      <w:color w:val="242852" w:themeColor="text2"/>
    </w:rPr>
  </w:style>
  <w:style w:type="character" w:customStyle="1" w:styleId="Kop8Char">
    <w:name w:val="Kop 8 Char"/>
    <w:basedOn w:val="Standaardalinea-lettertype"/>
    <w:link w:val="Kop8"/>
    <w:uiPriority w:val="9"/>
    <w:semiHidden/>
    <w:rsid w:val="00BE42D0"/>
    <w:rPr>
      <w:rFonts w:asciiTheme="majorHAnsi" w:eastAsiaTheme="majorEastAsia" w:hAnsiTheme="majorHAnsi" w:cstheme="majorBidi"/>
      <w:color w:val="000000"/>
      <w:sz w:val="20"/>
      <w:szCs w:val="20"/>
    </w:rPr>
  </w:style>
  <w:style w:type="character" w:customStyle="1" w:styleId="Kop9Char">
    <w:name w:val="Kop 9 Char"/>
    <w:basedOn w:val="Standaardalinea-lettertype"/>
    <w:link w:val="Kop9"/>
    <w:uiPriority w:val="9"/>
    <w:semiHidden/>
    <w:rsid w:val="00BE42D0"/>
    <w:rPr>
      <w:rFonts w:asciiTheme="majorHAnsi" w:eastAsiaTheme="majorEastAsia" w:hAnsiTheme="majorHAnsi" w:cstheme="majorBidi"/>
      <w:i/>
      <w:iCs/>
      <w:color w:val="000000"/>
      <w:sz w:val="20"/>
      <w:szCs w:val="20"/>
    </w:rPr>
  </w:style>
  <w:style w:type="paragraph" w:styleId="Titel">
    <w:name w:val="Title"/>
    <w:basedOn w:val="Standaard"/>
    <w:next w:val="Standaard"/>
    <w:link w:val="TitelChar"/>
    <w:uiPriority w:val="10"/>
    <w:qFormat/>
    <w:rsid w:val="00BE42D0"/>
    <w:pPr>
      <w:spacing w:after="120" w:line="240" w:lineRule="auto"/>
      <w:contextualSpacing/>
    </w:pPr>
    <w:rPr>
      <w:rFonts w:asciiTheme="majorHAnsi" w:eastAsiaTheme="majorEastAsia" w:hAnsiTheme="majorHAnsi" w:cstheme="majorBidi"/>
      <w:color w:val="242852" w:themeColor="text2"/>
      <w:spacing w:val="30"/>
      <w:kern w:val="28"/>
      <w:sz w:val="72"/>
      <w:szCs w:val="52"/>
      <w14:ligatures w14:val="standard"/>
      <w14:numForm w14:val="oldStyle"/>
    </w:rPr>
  </w:style>
  <w:style w:type="character" w:customStyle="1" w:styleId="TitelChar">
    <w:name w:val="Titel Char"/>
    <w:basedOn w:val="Standaardalinea-lettertype"/>
    <w:link w:val="Titel"/>
    <w:uiPriority w:val="10"/>
    <w:rsid w:val="00BE42D0"/>
    <w:rPr>
      <w:rFonts w:asciiTheme="majorHAnsi" w:eastAsiaTheme="majorEastAsia" w:hAnsiTheme="majorHAnsi" w:cstheme="majorBidi"/>
      <w:color w:val="242852" w:themeColor="text2"/>
      <w:spacing w:val="30"/>
      <w:kern w:val="28"/>
      <w:sz w:val="72"/>
      <w:szCs w:val="52"/>
      <w14:ligatures w14:val="standard"/>
      <w14:numForm w14:val="oldStyle"/>
    </w:rPr>
  </w:style>
  <w:style w:type="paragraph" w:styleId="Ondertitel">
    <w:name w:val="Subtitle"/>
    <w:basedOn w:val="Standaard"/>
    <w:next w:val="Standaard"/>
    <w:link w:val="OndertitelChar"/>
    <w:uiPriority w:val="11"/>
    <w:qFormat/>
    <w:rsid w:val="00BE42D0"/>
    <w:pPr>
      <w:numPr>
        <w:ilvl w:val="1"/>
      </w:numPr>
    </w:pPr>
    <w:rPr>
      <w:rFonts w:eastAsiaTheme="majorEastAsia" w:cstheme="majorBidi"/>
      <w:iCs/>
      <w:color w:val="2F356C" w:themeColor="text2" w:themeTint="E6"/>
      <w:sz w:val="32"/>
      <w:szCs w:val="24"/>
      <w14:ligatures w14:val="standard"/>
    </w:rPr>
  </w:style>
  <w:style w:type="character" w:customStyle="1" w:styleId="OndertitelChar">
    <w:name w:val="Ondertitel Char"/>
    <w:basedOn w:val="Standaardalinea-lettertype"/>
    <w:link w:val="Ondertitel"/>
    <w:uiPriority w:val="11"/>
    <w:rsid w:val="00BE42D0"/>
    <w:rPr>
      <w:rFonts w:eastAsiaTheme="majorEastAsia" w:cstheme="majorBidi"/>
      <w:iCs/>
      <w:color w:val="2F356C" w:themeColor="text2" w:themeTint="E6"/>
      <w:sz w:val="32"/>
      <w:szCs w:val="24"/>
      <w14:ligatures w14:val="standard"/>
    </w:rPr>
  </w:style>
  <w:style w:type="character" w:styleId="Zwaar">
    <w:name w:val="Strong"/>
    <w:basedOn w:val="Standaardalinea-lettertype"/>
    <w:uiPriority w:val="22"/>
    <w:qFormat/>
    <w:rsid w:val="00BE42D0"/>
    <w:rPr>
      <w:b/>
      <w:bCs/>
      <w:color w:val="2F356C" w:themeColor="text2" w:themeTint="E6"/>
    </w:rPr>
  </w:style>
  <w:style w:type="character" w:styleId="Nadruk">
    <w:name w:val="Emphasis"/>
    <w:basedOn w:val="Standaardalinea-lettertype"/>
    <w:uiPriority w:val="20"/>
    <w:qFormat/>
    <w:rsid w:val="00BE42D0"/>
    <w:rPr>
      <w:b w:val="0"/>
      <w:i/>
      <w:iCs/>
      <w:color w:val="242852" w:themeColor="text2"/>
    </w:rPr>
  </w:style>
  <w:style w:type="paragraph" w:styleId="Geenafstand">
    <w:name w:val="No Spacing"/>
    <w:link w:val="GeenafstandChar"/>
    <w:uiPriority w:val="1"/>
    <w:qFormat/>
    <w:rsid w:val="00BE42D0"/>
    <w:pPr>
      <w:spacing w:line="240" w:lineRule="auto"/>
    </w:pPr>
  </w:style>
  <w:style w:type="character" w:customStyle="1" w:styleId="GeenafstandChar">
    <w:name w:val="Geen afstand Char"/>
    <w:basedOn w:val="Standaardalinea-lettertype"/>
    <w:link w:val="Geenafstand"/>
    <w:uiPriority w:val="1"/>
    <w:rsid w:val="00BE42D0"/>
  </w:style>
  <w:style w:type="paragraph" w:styleId="Lijstalinea">
    <w:name w:val="List Paragraph"/>
    <w:basedOn w:val="Standaard"/>
    <w:uiPriority w:val="34"/>
    <w:qFormat/>
    <w:rsid w:val="00BE42D0"/>
    <w:pPr>
      <w:spacing w:line="240" w:lineRule="auto"/>
      <w:ind w:left="720" w:hanging="288"/>
      <w:contextualSpacing/>
    </w:pPr>
    <w:rPr>
      <w:color w:val="242852" w:themeColor="text2"/>
    </w:rPr>
  </w:style>
  <w:style w:type="paragraph" w:styleId="Citaat">
    <w:name w:val="Quote"/>
    <w:basedOn w:val="Standaard"/>
    <w:next w:val="Standaard"/>
    <w:link w:val="CitaatChar"/>
    <w:uiPriority w:val="29"/>
    <w:qFormat/>
    <w:rsid w:val="00BE42D0"/>
    <w:pPr>
      <w:pBdr>
        <w:left w:val="single" w:sz="48" w:space="13" w:color="4A66AC" w:themeColor="accent1"/>
      </w:pBdr>
    </w:pPr>
    <w:rPr>
      <w:rFonts w:asciiTheme="majorHAnsi" w:eastAsiaTheme="minorEastAsia" w:hAnsiTheme="majorHAnsi"/>
      <w:b/>
      <w:i/>
      <w:iCs/>
      <w:color w:val="4A66AC" w:themeColor="accent1"/>
      <w:sz w:val="24"/>
    </w:rPr>
  </w:style>
  <w:style w:type="character" w:customStyle="1" w:styleId="CitaatChar">
    <w:name w:val="Citaat Char"/>
    <w:basedOn w:val="Standaardalinea-lettertype"/>
    <w:link w:val="Citaat"/>
    <w:uiPriority w:val="29"/>
    <w:rsid w:val="00BE42D0"/>
    <w:rPr>
      <w:rFonts w:asciiTheme="majorHAnsi" w:eastAsiaTheme="minorEastAsia" w:hAnsiTheme="majorHAnsi"/>
      <w:b/>
      <w:i/>
      <w:iCs/>
      <w:color w:val="4A66AC" w:themeColor="accent1"/>
      <w:sz w:val="24"/>
    </w:rPr>
  </w:style>
  <w:style w:type="paragraph" w:styleId="Duidelijkcitaat">
    <w:name w:val="Intense Quote"/>
    <w:basedOn w:val="Standaard"/>
    <w:next w:val="Standaard"/>
    <w:link w:val="DuidelijkcitaatChar"/>
    <w:uiPriority w:val="30"/>
    <w:qFormat/>
    <w:rsid w:val="00BE42D0"/>
    <w:pPr>
      <w:pBdr>
        <w:left w:val="single" w:sz="48" w:space="13" w:color="629DD1" w:themeColor="accent2"/>
      </w:pBdr>
      <w:spacing w:after="120" w:line="300" w:lineRule="auto"/>
    </w:pPr>
    <w:rPr>
      <w:rFonts w:eastAsiaTheme="minorEastAsia"/>
      <w:b/>
      <w:bCs/>
      <w:i/>
      <w:iCs/>
      <w:color w:val="629DD1" w:themeColor="accent2"/>
      <w:sz w:val="26"/>
      <w14:ligatures w14:val="standard"/>
      <w14:numForm w14:val="oldStyle"/>
    </w:rPr>
  </w:style>
  <w:style w:type="character" w:customStyle="1" w:styleId="DuidelijkcitaatChar">
    <w:name w:val="Duidelijk citaat Char"/>
    <w:basedOn w:val="Standaardalinea-lettertype"/>
    <w:link w:val="Duidelijkcitaat"/>
    <w:uiPriority w:val="30"/>
    <w:rsid w:val="00BE42D0"/>
    <w:rPr>
      <w:rFonts w:eastAsiaTheme="minorEastAsia"/>
      <w:b/>
      <w:bCs/>
      <w:i/>
      <w:iCs/>
      <w:color w:val="629DD1" w:themeColor="accent2"/>
      <w:sz w:val="26"/>
      <w14:ligatures w14:val="standard"/>
      <w14:numForm w14:val="oldStyle"/>
    </w:rPr>
  </w:style>
  <w:style w:type="character" w:styleId="Subtielebenadrukking">
    <w:name w:val="Subtle Emphasis"/>
    <w:basedOn w:val="Standaardalinea-lettertype"/>
    <w:uiPriority w:val="19"/>
    <w:qFormat/>
    <w:rsid w:val="00BE42D0"/>
    <w:rPr>
      <w:i/>
      <w:iCs/>
      <w:color w:val="000000"/>
    </w:rPr>
  </w:style>
  <w:style w:type="character" w:styleId="Intensievebenadrukking">
    <w:name w:val="Intense Emphasis"/>
    <w:basedOn w:val="Standaardalinea-lettertype"/>
    <w:uiPriority w:val="21"/>
    <w:qFormat/>
    <w:rsid w:val="00BE42D0"/>
    <w:rPr>
      <w:b/>
      <w:bCs/>
      <w:i/>
      <w:iCs/>
      <w:color w:val="242852" w:themeColor="text2"/>
    </w:rPr>
  </w:style>
  <w:style w:type="character" w:styleId="Subtieleverwijzing">
    <w:name w:val="Subtle Reference"/>
    <w:basedOn w:val="Standaardalinea-lettertype"/>
    <w:uiPriority w:val="31"/>
    <w:qFormat/>
    <w:rsid w:val="00BE42D0"/>
    <w:rPr>
      <w:smallCaps/>
      <w:color w:val="000000"/>
      <w:u w:val="single"/>
    </w:rPr>
  </w:style>
  <w:style w:type="character" w:styleId="Intensieveverwijzing">
    <w:name w:val="Intense Reference"/>
    <w:basedOn w:val="Standaardalinea-lettertype"/>
    <w:uiPriority w:val="32"/>
    <w:qFormat/>
    <w:rsid w:val="00BE42D0"/>
    <w:rPr>
      <w:rFonts w:asciiTheme="minorHAnsi" w:hAnsiTheme="minorHAnsi"/>
      <w:b/>
      <w:bCs/>
      <w:smallCaps/>
      <w:color w:val="242852" w:themeColor="text2"/>
      <w:spacing w:val="5"/>
      <w:sz w:val="22"/>
      <w:u w:val="single"/>
    </w:rPr>
  </w:style>
  <w:style w:type="character" w:styleId="Titelvanboek">
    <w:name w:val="Book Title"/>
    <w:basedOn w:val="Standaardalinea-lettertype"/>
    <w:uiPriority w:val="33"/>
    <w:qFormat/>
    <w:rsid w:val="00BE42D0"/>
    <w:rPr>
      <w:rFonts w:asciiTheme="majorHAnsi" w:hAnsiTheme="majorHAnsi"/>
      <w:b/>
      <w:bCs/>
      <w:caps w:val="0"/>
      <w:smallCaps/>
      <w:color w:val="242852" w:themeColor="text2"/>
      <w:spacing w:val="10"/>
      <w:sz w:val="22"/>
    </w:rPr>
  </w:style>
  <w:style w:type="paragraph" w:styleId="Kopvaninhoudsopgave">
    <w:name w:val="TOC Heading"/>
    <w:basedOn w:val="Kop1"/>
    <w:next w:val="Standaard"/>
    <w:uiPriority w:val="39"/>
    <w:unhideWhenUsed/>
    <w:qFormat/>
    <w:rsid w:val="00BE42D0"/>
    <w:pPr>
      <w:spacing w:before="480" w:line="264" w:lineRule="auto"/>
      <w:outlineLvl w:val="9"/>
    </w:pPr>
    <w:rPr>
      <w:b/>
    </w:rPr>
  </w:style>
  <w:style w:type="paragraph" w:customStyle="1" w:styleId="PersonalName">
    <w:name w:val="Personal Name"/>
    <w:basedOn w:val="Titel"/>
    <w:qFormat/>
    <w:rsid w:val="00BE42D0"/>
    <w:rPr>
      <w:b/>
      <w:caps/>
      <w:color w:val="000000"/>
      <w:sz w:val="28"/>
      <w:szCs w:val="28"/>
    </w:rPr>
  </w:style>
  <w:style w:type="paragraph" w:styleId="Bijschrift">
    <w:name w:val="caption"/>
    <w:basedOn w:val="Standaard"/>
    <w:next w:val="Standaard"/>
    <w:uiPriority w:val="35"/>
    <w:semiHidden/>
    <w:unhideWhenUsed/>
    <w:qFormat/>
    <w:rsid w:val="00BE42D0"/>
    <w:pPr>
      <w:spacing w:line="240" w:lineRule="auto"/>
    </w:pPr>
    <w:rPr>
      <w:rFonts w:eastAsiaTheme="minorEastAsia"/>
      <w:b/>
      <w:bCs/>
      <w:smallCaps/>
      <w:color w:val="242852" w:themeColor="text2"/>
      <w:spacing w:val="6"/>
      <w:szCs w:val="18"/>
    </w:rPr>
  </w:style>
  <w:style w:type="paragraph" w:styleId="Voettekst">
    <w:name w:val="footer"/>
    <w:basedOn w:val="Standaard"/>
    <w:link w:val="VoettekstChar"/>
    <w:uiPriority w:val="99"/>
    <w:unhideWhenUsed/>
    <w:rsid w:val="00D9057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9057B"/>
  </w:style>
  <w:style w:type="character" w:styleId="Paginanummer">
    <w:name w:val="page number"/>
    <w:basedOn w:val="Standaardalinea-lettertype"/>
    <w:uiPriority w:val="99"/>
    <w:semiHidden/>
    <w:unhideWhenUsed/>
    <w:rsid w:val="00D9057B"/>
  </w:style>
  <w:style w:type="paragraph" w:styleId="Koptekst">
    <w:name w:val="header"/>
    <w:basedOn w:val="Standaard"/>
    <w:link w:val="KoptekstChar"/>
    <w:uiPriority w:val="99"/>
    <w:unhideWhenUsed/>
    <w:rsid w:val="00D9057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9057B"/>
  </w:style>
  <w:style w:type="table" w:styleId="Tabelraster">
    <w:name w:val="Table Grid"/>
    <w:basedOn w:val="Standaardtabel"/>
    <w:uiPriority w:val="39"/>
    <w:rsid w:val="00D9057B"/>
    <w:pPr>
      <w:spacing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hema 2013 - 2022">
  <a:themeElements>
    <a:clrScheme name="Diepblauw">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1510</Words>
  <Characters>8311</Characters>
  <Application>Microsoft Office Word</Application>
  <DocSecurity>0</DocSecurity>
  <Lines>69</Lines>
  <Paragraphs>19</Paragraphs>
  <ScaleCrop>false</ScaleCrop>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Een onderzoek naar de handhavingsmogelijkheden bij online aangejaagde ordeverstoringen</dc:title>
  <dc:subject>BEROEPSPRODUCT</dc:subject>
  <dc:creator>Allisha de Vicq de Cumptich</dc:creator>
  <cp:keywords/>
  <dc:description/>
  <cp:lastModifiedBy>Allisha de Vicq de Cumptich</cp:lastModifiedBy>
  <cp:revision>4</cp:revision>
  <dcterms:created xsi:type="dcterms:W3CDTF">2023-05-10T08:10:00Z</dcterms:created>
  <dcterms:modified xsi:type="dcterms:W3CDTF">2023-05-10T08:21:00Z</dcterms:modified>
</cp:coreProperties>
</file>